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46835" w14:textId="77777777" w:rsidR="00DA7DE9" w:rsidRDefault="00DA7DE9" w:rsidP="00B473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A7DE9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9264" behindDoc="1" locked="0" layoutInCell="1" allowOverlap="1" wp14:anchorId="18A29063" wp14:editId="2F89DDB6">
            <wp:simplePos x="0" y="0"/>
            <wp:positionH relativeFrom="margin">
              <wp:posOffset>152400</wp:posOffset>
            </wp:positionH>
            <wp:positionV relativeFrom="margin">
              <wp:posOffset>-171450</wp:posOffset>
            </wp:positionV>
            <wp:extent cx="971550" cy="914400"/>
            <wp:effectExtent l="19050" t="0" r="0" b="0"/>
            <wp:wrapTight wrapText="bothSides">
              <wp:wrapPolygon edited="0">
                <wp:start x="847" y="0"/>
                <wp:lineTo x="-424" y="1800"/>
                <wp:lineTo x="0" y="21150"/>
                <wp:lineTo x="847" y="21150"/>
                <wp:lineTo x="20329" y="21150"/>
                <wp:lineTo x="21176" y="21150"/>
                <wp:lineTo x="21600" y="18000"/>
                <wp:lineTo x="21600" y="1800"/>
                <wp:lineTo x="20329" y="0"/>
                <wp:lineTo x="847" y="0"/>
              </wp:wrapPolygon>
            </wp:wrapTight>
            <wp:docPr id="50" name="Picture 0" descr="kean_logo_0303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an_logo_030304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1440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               </w:t>
      </w:r>
      <w:r w:rsidRPr="00DA7DE9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  <w:drawing>
          <wp:inline distT="0" distB="0" distL="0" distR="0" wp14:anchorId="570B6E5A" wp14:editId="6C95475D">
            <wp:extent cx="3613837" cy="827654"/>
            <wp:effectExtent l="19050" t="0" r="5663" b="0"/>
            <wp:docPr id="30" name="Picture 1" descr="startalk_logo_4prin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talk_logo_4print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942" cy="828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CEA9B9" w14:textId="77777777" w:rsidR="00DA7DE9" w:rsidRPr="004D5ED8" w:rsidRDefault="00DA7DE9" w:rsidP="00DA7DE9">
      <w:pPr>
        <w:pStyle w:val="ListParagraph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</w:rPr>
      </w:pPr>
    </w:p>
    <w:p w14:paraId="0551EA57" w14:textId="67ED25E2" w:rsidR="00DA7DE9" w:rsidRPr="004D5ED8" w:rsidRDefault="000F1985" w:rsidP="00DA7DE9">
      <w:pPr>
        <w:pStyle w:val="ListParagraph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  <w:t>202</w:t>
      </w:r>
      <w:r w:rsidR="00647BAC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  <w:t>1</w:t>
      </w:r>
      <w:r w:rsidR="00FC0061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  <w:t xml:space="preserve"> </w:t>
      </w:r>
      <w:r w:rsidR="00DA7DE9" w:rsidRPr="004D5ED8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  <w:t>STUDENT PROGRAM GUIDELINES</w:t>
      </w:r>
    </w:p>
    <w:p w14:paraId="3297ADB3" w14:textId="77777777" w:rsidR="00DA7DE9" w:rsidRPr="00E26273" w:rsidRDefault="00DA7DE9" w:rsidP="00DA7DE9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C00000"/>
          <w:u w:val="single"/>
        </w:rPr>
      </w:pPr>
    </w:p>
    <w:p w14:paraId="7FEF784D" w14:textId="77777777" w:rsidR="00023242" w:rsidRPr="00155656" w:rsidRDefault="00023242" w:rsidP="00E26273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color w:val="C00000"/>
          <w:u w:val="single"/>
        </w:rPr>
      </w:pPr>
      <w:r w:rsidRPr="00155656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</w:rPr>
        <w:t>Student Program Outcomes</w:t>
      </w:r>
    </w:p>
    <w:p w14:paraId="5F78741B" w14:textId="77777777" w:rsidR="0036604D" w:rsidRPr="0036604D" w:rsidRDefault="0036604D" w:rsidP="0036604D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36604D">
        <w:rPr>
          <w:rFonts w:ascii="Times New Roman" w:hAnsi="Times New Roman" w:cs="Times New Roman"/>
        </w:rPr>
        <w:t xml:space="preserve">     </w:t>
      </w:r>
    </w:p>
    <w:p w14:paraId="2B0B0F0B" w14:textId="77777777" w:rsidR="00F610E3" w:rsidRPr="00F610E3" w:rsidRDefault="00F610E3" w:rsidP="00F610E3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12F"/>
        </w:rPr>
      </w:pPr>
      <w:r w:rsidRPr="00F610E3">
        <w:rPr>
          <w:rFonts w:ascii="Times New Roman" w:eastAsia="Times New Roman" w:hAnsi="Times New Roman" w:cs="Times New Roman"/>
          <w:color w:val="32312F"/>
        </w:rPr>
        <w:t xml:space="preserve">Improve Hindi/Urdu literacy and speaking proficiency </w:t>
      </w:r>
      <w:r w:rsidRPr="00F610E3">
        <w:rPr>
          <w:rFonts w:ascii="Times New Roman" w:eastAsia="Times New Roman" w:hAnsi="Times New Roman" w:cs="Times New Roman"/>
          <w:i/>
          <w:iCs/>
          <w:color w:val="32312F"/>
        </w:rPr>
        <w:t xml:space="preserve">without using textbooks </w:t>
      </w:r>
      <w:r w:rsidRPr="00F610E3">
        <w:rPr>
          <w:rFonts w:ascii="Times New Roman" w:eastAsia="Times New Roman" w:hAnsi="Times New Roman" w:cs="Times New Roman"/>
          <w:iCs/>
          <w:color w:val="32312F"/>
        </w:rPr>
        <w:t>in a highly interactive project-based curriculum.</w:t>
      </w:r>
    </w:p>
    <w:p w14:paraId="624CEDAA" w14:textId="77777777" w:rsidR="00F610E3" w:rsidRPr="00F610E3" w:rsidRDefault="00F610E3" w:rsidP="00F610E3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12F"/>
        </w:rPr>
      </w:pPr>
      <w:r w:rsidRPr="00F610E3">
        <w:rPr>
          <w:rFonts w:ascii="Times New Roman" w:eastAsia="Times New Roman" w:hAnsi="Times New Roman" w:cs="Times New Roman"/>
          <w:color w:val="32312F"/>
        </w:rPr>
        <w:t>Participate in daily structured virtual interactions with partner schools in Gurugram, India and Karachi, Pakistan and with invited “real life”</w:t>
      </w:r>
      <w:r>
        <w:rPr>
          <w:rFonts w:ascii="Times New Roman" w:eastAsia="Times New Roman" w:hAnsi="Times New Roman" w:cs="Times New Roman"/>
          <w:color w:val="32312F"/>
        </w:rPr>
        <w:t xml:space="preserve"> guests</w:t>
      </w:r>
      <w:r w:rsidRPr="00F610E3">
        <w:rPr>
          <w:rFonts w:ascii="Times New Roman" w:eastAsia="Times New Roman" w:hAnsi="Times New Roman" w:cs="Times New Roman"/>
          <w:color w:val="32312F"/>
        </w:rPr>
        <w:t xml:space="preserve"> using a variety of technology tools.</w:t>
      </w:r>
    </w:p>
    <w:p w14:paraId="3C467657" w14:textId="77777777" w:rsidR="0036604D" w:rsidRPr="0036604D" w:rsidRDefault="0036604D" w:rsidP="0036604D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604D">
        <w:rPr>
          <w:rFonts w:ascii="Times New Roman" w:hAnsi="Times New Roman" w:cs="Times New Roman"/>
        </w:rPr>
        <w:t xml:space="preserve">Gain knowledge about </w:t>
      </w:r>
      <w:r w:rsidR="001D3460">
        <w:rPr>
          <w:rFonts w:ascii="Times New Roman" w:hAnsi="Times New Roman" w:cs="Times New Roman"/>
        </w:rPr>
        <w:t xml:space="preserve">Indian/Pakistani </w:t>
      </w:r>
      <w:r w:rsidRPr="0036604D">
        <w:rPr>
          <w:rFonts w:ascii="Times New Roman" w:eastAsia="Times New Roman" w:hAnsi="Times New Roman" w:cs="Times New Roman"/>
        </w:rPr>
        <w:t xml:space="preserve">perspectives/practices concerning </w:t>
      </w:r>
      <w:r w:rsidR="001D3460">
        <w:rPr>
          <w:rFonts w:ascii="Times New Roman" w:eastAsia="Times New Roman" w:hAnsi="Times New Roman" w:cs="Times New Roman"/>
        </w:rPr>
        <w:t>targeted local/global issues</w:t>
      </w:r>
      <w:r w:rsidRPr="0036604D">
        <w:rPr>
          <w:rFonts w:ascii="Times New Roman" w:hAnsi="Times New Roman" w:cs="Times New Roman"/>
          <w:color w:val="252525"/>
          <w:shd w:val="clear" w:color="auto" w:fill="FFFFFF"/>
        </w:rPr>
        <w:t xml:space="preserve"> </w:t>
      </w:r>
      <w:r w:rsidR="00C72CE5">
        <w:rPr>
          <w:rFonts w:ascii="Times New Roman" w:hAnsi="Times New Roman" w:cs="Times New Roman"/>
          <w:color w:val="252525"/>
          <w:shd w:val="clear" w:color="auto" w:fill="FFFFFF"/>
        </w:rPr>
        <w:t xml:space="preserve">in comparison </w:t>
      </w:r>
      <w:r w:rsidR="00527B35">
        <w:rPr>
          <w:rFonts w:ascii="Times New Roman" w:hAnsi="Times New Roman" w:cs="Times New Roman"/>
          <w:color w:val="252525"/>
          <w:shd w:val="clear" w:color="auto" w:fill="FFFFFF"/>
        </w:rPr>
        <w:t xml:space="preserve">with </w:t>
      </w:r>
      <w:r w:rsidR="00C72CE5">
        <w:rPr>
          <w:rFonts w:ascii="Times New Roman" w:hAnsi="Times New Roman" w:cs="Times New Roman"/>
          <w:color w:val="252525"/>
          <w:shd w:val="clear" w:color="auto" w:fill="FFFFFF"/>
        </w:rPr>
        <w:t>those from other countries.</w:t>
      </w:r>
    </w:p>
    <w:p w14:paraId="7636AA70" w14:textId="77777777" w:rsidR="0036604D" w:rsidRPr="0036604D" w:rsidRDefault="0036604D" w:rsidP="0036604D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36604D">
        <w:rPr>
          <w:rFonts w:ascii="Times New Roman" w:hAnsi="Times New Roman" w:cs="Times New Roman"/>
        </w:rPr>
        <w:t>Use Hindi</w:t>
      </w:r>
      <w:r w:rsidR="001D3460">
        <w:rPr>
          <w:rFonts w:ascii="Times New Roman" w:hAnsi="Times New Roman" w:cs="Times New Roman"/>
        </w:rPr>
        <w:t>/Urdu</w:t>
      </w:r>
      <w:r w:rsidRPr="0036604D">
        <w:rPr>
          <w:rFonts w:ascii="Times New Roman" w:hAnsi="Times New Roman" w:cs="Times New Roman"/>
        </w:rPr>
        <w:t xml:space="preserve"> in oral and written interactions on topics related to</w:t>
      </w:r>
      <w:r w:rsidR="001D3460">
        <w:rPr>
          <w:rFonts w:ascii="Times New Roman" w:hAnsi="Times New Roman" w:cs="Times New Roman"/>
        </w:rPr>
        <w:t xml:space="preserve"> local/global issue</w:t>
      </w:r>
      <w:r w:rsidR="00C72CE5">
        <w:rPr>
          <w:rFonts w:ascii="Times New Roman" w:hAnsi="Times New Roman" w:cs="Times New Roman"/>
        </w:rPr>
        <w:t>s with the goal of seeking possible solutions and taking action to address targeted issues.</w:t>
      </w:r>
    </w:p>
    <w:p w14:paraId="2A358BCA" w14:textId="77777777" w:rsidR="0036604D" w:rsidRPr="0036604D" w:rsidRDefault="0036604D" w:rsidP="0036604D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36604D">
        <w:rPr>
          <w:rFonts w:ascii="Times New Roman" w:hAnsi="Times New Roman" w:cs="Times New Roman"/>
        </w:rPr>
        <w:t>Be able to use Hindi for community service activities and/or future employment opportunities.</w:t>
      </w:r>
    </w:p>
    <w:p w14:paraId="63409D05" w14:textId="5B94C1E6" w:rsidR="0036604D" w:rsidRPr="0036604D" w:rsidRDefault="0036604D" w:rsidP="0036604D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</w:rPr>
      </w:pPr>
      <w:r w:rsidRPr="0036604D">
        <w:rPr>
          <w:rFonts w:ascii="Times New Roman" w:hAnsi="Times New Roman" w:cs="Times New Roman"/>
        </w:rPr>
        <w:t xml:space="preserve">Earn </w:t>
      </w:r>
      <w:r w:rsidR="00FD312C">
        <w:rPr>
          <w:rFonts w:ascii="Times New Roman" w:hAnsi="Times New Roman" w:cs="Times New Roman"/>
        </w:rPr>
        <w:t xml:space="preserve">1 </w:t>
      </w:r>
      <w:r w:rsidR="00EC146D">
        <w:rPr>
          <w:rFonts w:ascii="Times New Roman" w:hAnsi="Times New Roman" w:cs="Times New Roman"/>
        </w:rPr>
        <w:t xml:space="preserve">high school credit </w:t>
      </w:r>
      <w:r w:rsidR="00FD312C">
        <w:rPr>
          <w:rFonts w:ascii="Times New Roman" w:hAnsi="Times New Roman" w:cs="Times New Roman"/>
        </w:rPr>
        <w:t>for successful completion of the program and/</w:t>
      </w:r>
      <w:r w:rsidR="00EC146D">
        <w:rPr>
          <w:rFonts w:ascii="Times New Roman" w:hAnsi="Times New Roman" w:cs="Times New Roman"/>
        </w:rPr>
        <w:t>or up to 6-</w:t>
      </w:r>
      <w:r w:rsidRPr="0036604D">
        <w:rPr>
          <w:rFonts w:ascii="Times New Roman" w:hAnsi="Times New Roman" w:cs="Times New Roman"/>
        </w:rPr>
        <w:t xml:space="preserve"> college credits through the NYU Proficiency Test</w:t>
      </w:r>
      <w:r w:rsidR="00754762">
        <w:rPr>
          <w:rFonts w:ascii="Times New Roman" w:hAnsi="Times New Roman" w:cs="Times New Roman"/>
        </w:rPr>
        <w:t xml:space="preserve"> (dependent on test results)</w:t>
      </w:r>
      <w:r w:rsidRPr="0036604D">
        <w:rPr>
          <w:rFonts w:ascii="Times New Roman" w:hAnsi="Times New Roman" w:cs="Times New Roman"/>
        </w:rPr>
        <w:t xml:space="preserve"> offered the last day of the program.</w:t>
      </w:r>
    </w:p>
    <w:p w14:paraId="40D4C473" w14:textId="77777777" w:rsidR="00155656" w:rsidRPr="00C72CE5" w:rsidRDefault="00155656" w:rsidP="00155656">
      <w:pPr>
        <w:pStyle w:val="ListParagraph"/>
        <w:spacing w:after="0" w:line="240" w:lineRule="auto"/>
        <w:ind w:left="806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14:paraId="69EF2BA4" w14:textId="7426AAF5" w:rsidR="00647BAC" w:rsidRDefault="00D80A6E" w:rsidP="00647B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604D">
        <w:rPr>
          <w:rFonts w:ascii="Times New Roman" w:hAnsi="Times New Roman" w:cs="Times New Roman"/>
          <w:b/>
          <w:bCs/>
        </w:rPr>
        <w:t>NOTE</w:t>
      </w:r>
      <w:r w:rsidRPr="0036604D">
        <w:rPr>
          <w:rFonts w:ascii="Times New Roman" w:hAnsi="Times New Roman" w:cs="Times New Roman"/>
          <w:bCs/>
        </w:rPr>
        <w:t xml:space="preserve">: </w:t>
      </w:r>
      <w:r w:rsidR="00311604">
        <w:rPr>
          <w:rFonts w:ascii="Times New Roman" w:hAnsi="Times New Roman" w:cs="Times New Roman"/>
          <w:bCs/>
        </w:rPr>
        <w:t>Language</w:t>
      </w:r>
      <w:r w:rsidRPr="0036604D">
        <w:rPr>
          <w:rFonts w:ascii="Times New Roman" w:hAnsi="Times New Roman" w:cs="Times New Roman"/>
          <w:bCs/>
        </w:rPr>
        <w:t xml:space="preserve"> l</w:t>
      </w:r>
      <w:r w:rsidRPr="0036604D">
        <w:rPr>
          <w:rFonts w:ascii="Times New Roman" w:hAnsi="Times New Roman" w:cs="Times New Roman"/>
        </w:rPr>
        <w:t>earning experiences focus on using Hindi/ Urdu to gain knowledge/perspectives about</w:t>
      </w:r>
      <w:r w:rsidR="00DA7DE9" w:rsidRPr="0036604D">
        <w:rPr>
          <w:rFonts w:ascii="Times New Roman" w:hAnsi="Times New Roman" w:cs="Times New Roman"/>
        </w:rPr>
        <w:t xml:space="preserve"> the target theme </w:t>
      </w:r>
      <w:r w:rsidRPr="0036604D">
        <w:rPr>
          <w:rFonts w:ascii="Times New Roman" w:hAnsi="Times New Roman" w:cs="Times New Roman"/>
        </w:rPr>
        <w:t>as the context for developing increasing linguistic, cultural and global competencies</w:t>
      </w:r>
      <w:r w:rsidRPr="0036604D">
        <w:rPr>
          <w:rFonts w:ascii="Times New Roman" w:hAnsi="Times New Roman" w:cs="Times New Roman"/>
          <w:i/>
        </w:rPr>
        <w:t>.</w:t>
      </w:r>
      <w:r w:rsidRPr="0036604D">
        <w:rPr>
          <w:rFonts w:ascii="Times New Roman" w:hAnsi="Times New Roman" w:cs="Times New Roman"/>
        </w:rPr>
        <w:t xml:space="preserve"> As such, the f</w:t>
      </w:r>
      <w:r w:rsidR="00BE73E2" w:rsidRPr="0036604D">
        <w:rPr>
          <w:rFonts w:ascii="Times New Roman" w:hAnsi="Times New Roman" w:cs="Times New Roman"/>
        </w:rPr>
        <w:t xml:space="preserve">ocus of this </w:t>
      </w:r>
      <w:r w:rsidRPr="0036604D">
        <w:rPr>
          <w:rFonts w:ascii="Times New Roman" w:hAnsi="Times New Roman" w:cs="Times New Roman"/>
        </w:rPr>
        <w:t xml:space="preserve">language program is </w:t>
      </w:r>
      <w:r w:rsidRPr="0036604D">
        <w:rPr>
          <w:rFonts w:ascii="Times New Roman" w:hAnsi="Times New Roman" w:cs="Times New Roman"/>
          <w:u w:val="single"/>
        </w:rPr>
        <w:t xml:space="preserve">not </w:t>
      </w:r>
      <w:r w:rsidRPr="0036604D">
        <w:rPr>
          <w:rFonts w:ascii="Times New Roman" w:hAnsi="Times New Roman" w:cs="Times New Roman"/>
        </w:rPr>
        <w:t xml:space="preserve">on memorizing vocabulary and doing grammar exercises. Rather, language instructional approaches </w:t>
      </w:r>
      <w:r w:rsidR="00647BAC">
        <w:rPr>
          <w:rFonts w:ascii="Times New Roman" w:hAnsi="Times New Roman" w:cs="Times New Roman"/>
        </w:rPr>
        <w:t xml:space="preserve">reflect </w:t>
      </w:r>
      <w:r w:rsidRPr="0036604D">
        <w:rPr>
          <w:rFonts w:ascii="Times New Roman" w:hAnsi="Times New Roman" w:cs="Times New Roman"/>
        </w:rPr>
        <w:t xml:space="preserve">the STARTALK </w:t>
      </w:r>
      <w:r w:rsidR="00647BAC">
        <w:rPr>
          <w:rFonts w:ascii="Times New Roman" w:hAnsi="Times New Roman" w:cs="Times New Roman"/>
        </w:rPr>
        <w:t xml:space="preserve">Principles for Effective Teaching and Learning </w:t>
      </w:r>
      <w:hyperlink r:id="rId9" w:history="1">
        <w:r w:rsidR="00647BAC" w:rsidRPr="007F1EC1">
          <w:rPr>
            <w:rStyle w:val="Hyperlink"/>
            <w:rFonts w:ascii="Times New Roman" w:hAnsi="Times New Roman" w:cs="Times New Roman"/>
          </w:rPr>
          <w:t>https://startalk.umd.edu/public/system/files/resources/startalk_principles.pdf</w:t>
        </w:r>
      </w:hyperlink>
      <w:r w:rsidR="00366D5E">
        <w:rPr>
          <w:rFonts w:ascii="Times New Roman" w:hAnsi="Times New Roman" w:cs="Times New Roman"/>
        </w:rPr>
        <w:t>.</w:t>
      </w:r>
    </w:p>
    <w:p w14:paraId="1B9F9E24" w14:textId="77777777" w:rsidR="00647BAC" w:rsidRDefault="00647BAC" w:rsidP="00647B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50F453" w14:textId="60472366" w:rsidR="00145832" w:rsidRPr="00366D5E" w:rsidRDefault="00647BAC" w:rsidP="00366D5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366D5E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Pre-</w:t>
      </w:r>
      <w:r w:rsidR="00B3439F" w:rsidRPr="00366D5E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Program Activities</w:t>
      </w:r>
      <w:r w:rsidR="00155656" w:rsidRPr="00366D5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: </w:t>
      </w:r>
    </w:p>
    <w:p w14:paraId="31BA1D46" w14:textId="77777777" w:rsidR="00B8076B" w:rsidRPr="00C72CE5" w:rsidRDefault="00B8076B" w:rsidP="00465E19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14:paraId="73AC4761" w14:textId="2224C1F1" w:rsidR="00D80A6E" w:rsidRPr="00F6206B" w:rsidRDefault="006F2FE4" w:rsidP="00647BA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F2FE4">
        <w:rPr>
          <w:rFonts w:ascii="Times New Roman" w:hAnsi="Times New Roman" w:cs="Times New Roman"/>
          <w:b/>
        </w:rPr>
        <w:t>Mandatory Student Orientation Session</w:t>
      </w:r>
      <w:r w:rsidR="00FD312C">
        <w:rPr>
          <w:rFonts w:ascii="Times New Roman" w:hAnsi="Times New Roman" w:cs="Times New Roman"/>
          <w:b/>
        </w:rPr>
        <w:t xml:space="preserve"> </w:t>
      </w:r>
      <w:r w:rsidR="00647BAC" w:rsidRPr="00366D5E">
        <w:rPr>
          <w:rFonts w:ascii="Times New Roman" w:hAnsi="Times New Roman" w:cs="Times New Roman"/>
          <w:bCs/>
        </w:rPr>
        <w:t>(</w:t>
      </w:r>
      <w:r w:rsidR="00393615" w:rsidRPr="00366D5E">
        <w:rPr>
          <w:rFonts w:ascii="Times New Roman" w:hAnsi="Times New Roman" w:cs="Times New Roman"/>
          <w:bCs/>
          <w:i/>
          <w:iCs/>
        </w:rPr>
        <w:t xml:space="preserve">June </w:t>
      </w:r>
      <w:r w:rsidR="00647BAC" w:rsidRPr="00366D5E">
        <w:rPr>
          <w:rFonts w:ascii="Times New Roman" w:hAnsi="Times New Roman" w:cs="Times New Roman"/>
          <w:bCs/>
          <w:i/>
          <w:iCs/>
        </w:rPr>
        <w:t>Date TBA</w:t>
      </w:r>
      <w:r w:rsidR="00647BAC" w:rsidRPr="00366D5E">
        <w:rPr>
          <w:rFonts w:ascii="Times New Roman" w:hAnsi="Times New Roman" w:cs="Times New Roman"/>
          <w:bCs/>
        </w:rPr>
        <w:t>)</w:t>
      </w:r>
    </w:p>
    <w:p w14:paraId="04883738" w14:textId="77777777" w:rsidR="00D80A6E" w:rsidRPr="00D80A6E" w:rsidRDefault="00465E19" w:rsidP="00D80A6E">
      <w:pPr>
        <w:pStyle w:val="ListParagraph"/>
        <w:spacing w:after="0" w:line="240" w:lineRule="auto"/>
        <w:ind w:left="2520"/>
        <w:jc w:val="both"/>
        <w:rPr>
          <w:rFonts w:ascii="Times New Roman" w:hAnsi="Times New Roman" w:cs="Times New Roman"/>
          <w:b/>
        </w:rPr>
      </w:pPr>
      <w:r w:rsidRPr="00D80A6E">
        <w:rPr>
          <w:rFonts w:ascii="Times New Roman" w:hAnsi="Times New Roman" w:cs="Times New Roman"/>
          <w:b/>
        </w:rPr>
        <w:t xml:space="preserve">                            </w:t>
      </w:r>
    </w:p>
    <w:p w14:paraId="59B1ACF8" w14:textId="77777777" w:rsidR="00647BAC" w:rsidRDefault="0006226A" w:rsidP="0015565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A1014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ON</w:t>
      </w:r>
      <w:r w:rsidR="00647BA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LINE</w:t>
      </w:r>
      <w:r w:rsidRPr="007A1014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Program</w:t>
      </w:r>
      <w:r w:rsidR="00E91961" w:rsidRPr="007A1014">
        <w:rPr>
          <w:rFonts w:ascii="Times New Roman" w:hAnsi="Times New Roman" w:cs="Times New Roman"/>
          <w:b/>
          <w:color w:val="C00000"/>
        </w:rPr>
        <w:t>:</w:t>
      </w:r>
      <w:r w:rsidR="0051667A" w:rsidRPr="007A1014">
        <w:rPr>
          <w:rFonts w:ascii="Times New Roman" w:hAnsi="Times New Roman" w:cs="Times New Roman"/>
          <w:b/>
          <w:color w:val="C00000"/>
        </w:rPr>
        <w:t xml:space="preserve"> </w:t>
      </w:r>
      <w:r w:rsidR="00151CB5" w:rsidRPr="00F6206B">
        <w:rPr>
          <w:rFonts w:ascii="Times New Roman" w:hAnsi="Times New Roman" w:cs="Times New Roman"/>
          <w:b/>
        </w:rPr>
        <w:t>(</w:t>
      </w:r>
      <w:r w:rsidR="00C30C74" w:rsidRPr="00F6206B">
        <w:rPr>
          <w:rFonts w:ascii="Times New Roman" w:eastAsia="Times New Roman" w:hAnsi="Times New Roman" w:cs="Times New Roman"/>
          <w:b/>
        </w:rPr>
        <w:t>8:45-3:</w:t>
      </w:r>
      <w:r w:rsidR="00647BAC">
        <w:rPr>
          <w:rFonts w:ascii="Times New Roman" w:eastAsia="Times New Roman" w:hAnsi="Times New Roman" w:cs="Times New Roman"/>
          <w:b/>
        </w:rPr>
        <w:t>1</w:t>
      </w:r>
      <w:r w:rsidR="00C30C74" w:rsidRPr="00F6206B">
        <w:rPr>
          <w:rFonts w:ascii="Times New Roman" w:eastAsia="Times New Roman" w:hAnsi="Times New Roman" w:cs="Times New Roman"/>
          <w:b/>
        </w:rPr>
        <w:t>5)</w:t>
      </w:r>
      <w:r w:rsidR="00F6206B" w:rsidRPr="00F6206B">
        <w:rPr>
          <w:rFonts w:ascii="Times New Roman" w:eastAsia="Times New Roman" w:hAnsi="Times New Roman" w:cs="Times New Roman"/>
          <w:b/>
        </w:rPr>
        <w:t> </w:t>
      </w:r>
      <w:r w:rsidR="00C30C74" w:rsidRPr="00F6206B">
        <w:rPr>
          <w:rFonts w:ascii="Times New Roman" w:eastAsia="Times New Roman" w:hAnsi="Times New Roman" w:cs="Times New Roman"/>
          <w:b/>
        </w:rPr>
        <w:t>    </w:t>
      </w:r>
    </w:p>
    <w:p w14:paraId="78BB203B" w14:textId="2B2230AA" w:rsidR="0006226A" w:rsidRPr="00647BAC" w:rsidRDefault="00C30C74" w:rsidP="00647BAC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</w:rPr>
      </w:pPr>
      <w:r w:rsidRPr="00F6206B">
        <w:rPr>
          <w:rFonts w:ascii="Times New Roman" w:eastAsia="Times New Roman" w:hAnsi="Times New Roman" w:cs="Times New Roman"/>
          <w:b/>
        </w:rPr>
        <w:t>     </w:t>
      </w:r>
    </w:p>
    <w:p w14:paraId="3DD05CD0" w14:textId="21F1CB66" w:rsidR="0006226A" w:rsidRPr="00654B4A" w:rsidRDefault="00647BAC" w:rsidP="00B4739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54B4A">
        <w:rPr>
          <w:rFonts w:ascii="Times New Roman" w:hAnsi="Times New Roman" w:cs="Times New Roman"/>
          <w:bCs/>
        </w:rPr>
        <w:t xml:space="preserve">The </w:t>
      </w:r>
      <w:r w:rsidR="0006226A" w:rsidRPr="00654B4A">
        <w:rPr>
          <w:rFonts w:ascii="Times New Roman" w:hAnsi="Times New Roman" w:cs="Times New Roman"/>
          <w:b/>
          <w:u w:val="single"/>
        </w:rPr>
        <w:t>Daily Schedule</w:t>
      </w:r>
      <w:r w:rsidRPr="00654B4A">
        <w:rPr>
          <w:rFonts w:ascii="Times New Roman" w:hAnsi="Times New Roman" w:cs="Times New Roman"/>
          <w:bCs/>
        </w:rPr>
        <w:t xml:space="preserve"> consists of the following learning episodes with multiple breaks throughout the day.</w:t>
      </w:r>
      <w:r w:rsidR="00654B4A" w:rsidRPr="00654B4A">
        <w:rPr>
          <w:rFonts w:ascii="Times New Roman" w:hAnsi="Times New Roman" w:cs="Times New Roman"/>
          <w:bCs/>
          <w:color w:val="000000"/>
        </w:rPr>
        <w:t xml:space="preserve"> A schedule of online activities</w:t>
      </w:r>
      <w:r w:rsidR="00393615">
        <w:rPr>
          <w:rFonts w:ascii="Times New Roman" w:hAnsi="Times New Roman" w:cs="Times New Roman"/>
          <w:bCs/>
          <w:color w:val="000000"/>
        </w:rPr>
        <w:t xml:space="preserve"> with learning materials</w:t>
      </w:r>
      <w:r w:rsidR="00654B4A" w:rsidRPr="00654B4A">
        <w:rPr>
          <w:rFonts w:ascii="Times New Roman" w:hAnsi="Times New Roman" w:cs="Times New Roman"/>
          <w:bCs/>
          <w:color w:val="000000"/>
        </w:rPr>
        <w:t xml:space="preserve"> will be posted on</w:t>
      </w:r>
      <w:r w:rsidR="00BF3AE7">
        <w:rPr>
          <w:rFonts w:ascii="Times New Roman" w:hAnsi="Times New Roman" w:cs="Times New Roman"/>
          <w:bCs/>
          <w:color w:val="000000"/>
        </w:rPr>
        <w:t>line.</w:t>
      </w:r>
    </w:p>
    <w:p w14:paraId="4EE90AF1" w14:textId="5E8554C9" w:rsidR="0006226A" w:rsidRPr="00654B4A" w:rsidRDefault="00647BAC" w:rsidP="00647BA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lang w:bidi="ur-PK"/>
        </w:rPr>
      </w:pPr>
      <w:r w:rsidRPr="00654B4A">
        <w:rPr>
          <w:rFonts w:ascii="Times New Roman" w:hAnsi="Times New Roman" w:cs="Times New Roman"/>
          <w:bCs/>
          <w:lang w:bidi="ur-PK"/>
        </w:rPr>
        <w:t>Pre-Skype followed by a Skype session with partner school peers in India/Pakistan</w:t>
      </w:r>
    </w:p>
    <w:p w14:paraId="3C1279A3" w14:textId="2EAB93D5" w:rsidR="00647BAC" w:rsidRPr="00654B4A" w:rsidRDefault="00647BAC" w:rsidP="00647BA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lang w:bidi="ur-PK"/>
        </w:rPr>
      </w:pPr>
      <w:r w:rsidRPr="00654B4A">
        <w:rPr>
          <w:rFonts w:ascii="Times New Roman" w:hAnsi="Times New Roman" w:cs="Times New Roman"/>
          <w:bCs/>
          <w:lang w:bidi="ur-PK"/>
        </w:rPr>
        <w:t>Debriefing and New Learning</w:t>
      </w:r>
    </w:p>
    <w:p w14:paraId="07532D1F" w14:textId="54F0DB91" w:rsidR="00647BAC" w:rsidRPr="00654B4A" w:rsidRDefault="00647BAC" w:rsidP="00647BA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lang w:bidi="ur-PK"/>
        </w:rPr>
      </w:pPr>
      <w:r w:rsidRPr="00654B4A">
        <w:rPr>
          <w:rFonts w:ascii="Times New Roman" w:hAnsi="Times New Roman" w:cs="Times New Roman"/>
          <w:bCs/>
          <w:lang w:bidi="ur-PK"/>
        </w:rPr>
        <w:t>Lunch</w:t>
      </w:r>
    </w:p>
    <w:p w14:paraId="37243114" w14:textId="4E3A8BEA" w:rsidR="00647BAC" w:rsidRPr="00654B4A" w:rsidRDefault="00647BAC" w:rsidP="00647BA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lang w:bidi="ur-PK"/>
        </w:rPr>
      </w:pPr>
      <w:r w:rsidRPr="00654B4A">
        <w:rPr>
          <w:rFonts w:ascii="Times New Roman" w:hAnsi="Times New Roman" w:cs="Times New Roman"/>
          <w:bCs/>
          <w:lang w:bidi="ur-PK"/>
        </w:rPr>
        <w:t>Application of Learning</w:t>
      </w:r>
    </w:p>
    <w:p w14:paraId="37165FBB" w14:textId="7FA8EB42" w:rsidR="00647BAC" w:rsidRPr="00654B4A" w:rsidRDefault="00647BAC" w:rsidP="00647BA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lang w:bidi="ur-PK"/>
        </w:rPr>
      </w:pPr>
      <w:r w:rsidRPr="00654B4A">
        <w:rPr>
          <w:rFonts w:ascii="Times New Roman" w:hAnsi="Times New Roman" w:cs="Times New Roman"/>
          <w:bCs/>
          <w:lang w:bidi="ur-PK"/>
        </w:rPr>
        <w:t>Presentation of Projects</w:t>
      </w:r>
    </w:p>
    <w:p w14:paraId="0E563FE3" w14:textId="06349AC5" w:rsidR="00647BAC" w:rsidRPr="00654B4A" w:rsidRDefault="00647BAC" w:rsidP="00647BAC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Cs/>
          <w:lang w:bidi="ur-PK"/>
        </w:rPr>
      </w:pPr>
      <w:r w:rsidRPr="00654B4A">
        <w:rPr>
          <w:rFonts w:ascii="Times New Roman" w:hAnsi="Times New Roman" w:cs="Times New Roman"/>
          <w:bCs/>
          <w:lang w:bidi="ur-PK"/>
        </w:rPr>
        <w:t>Extended Learning</w:t>
      </w:r>
    </w:p>
    <w:p w14:paraId="5D559EC8" w14:textId="77777777" w:rsidR="003C2CB4" w:rsidRPr="00151CB5" w:rsidRDefault="003C2CB4" w:rsidP="00465E1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16"/>
          <w:szCs w:val="16"/>
          <w:lang w:bidi="ur-PK"/>
        </w:rPr>
      </w:pPr>
    </w:p>
    <w:p w14:paraId="24FB37D9" w14:textId="158FF167" w:rsidR="00554F0D" w:rsidRPr="00106729" w:rsidRDefault="00B961AB" w:rsidP="00B4739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Technology Requirements</w:t>
      </w:r>
    </w:p>
    <w:p w14:paraId="549A4E22" w14:textId="2C69AF7C" w:rsidR="00554F0D" w:rsidRPr="00654B4A" w:rsidRDefault="00B961AB" w:rsidP="00366D5E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54B4A">
        <w:rPr>
          <w:rFonts w:ascii="Times New Roman" w:hAnsi="Times New Roman" w:cs="Times New Roman"/>
          <w:bCs/>
        </w:rPr>
        <w:t>In order to participate in the program, s</w:t>
      </w:r>
      <w:r w:rsidR="00486A6E" w:rsidRPr="00654B4A">
        <w:rPr>
          <w:rFonts w:ascii="Times New Roman" w:hAnsi="Times New Roman" w:cs="Times New Roman"/>
          <w:bCs/>
        </w:rPr>
        <w:t>tudents</w:t>
      </w:r>
      <w:r w:rsidR="00647BAC" w:rsidRPr="00654B4A">
        <w:rPr>
          <w:rFonts w:ascii="Times New Roman" w:hAnsi="Times New Roman" w:cs="Times New Roman"/>
          <w:bCs/>
        </w:rPr>
        <w:t xml:space="preserve"> will need a </w:t>
      </w:r>
      <w:r w:rsidR="00647BAC" w:rsidRPr="00654B4A">
        <w:rPr>
          <w:rFonts w:ascii="Times New Roman" w:hAnsi="Times New Roman" w:cs="Times New Roman"/>
        </w:rPr>
        <w:t>Computer/Laptop, Wi Fi, Camera/Mic, and Internet connection bandwidth to support video</w:t>
      </w:r>
      <w:r w:rsidRPr="00654B4A">
        <w:rPr>
          <w:rFonts w:ascii="Times New Roman" w:hAnsi="Times New Roman" w:cs="Times New Roman"/>
        </w:rPr>
        <w:t xml:space="preserve">. </w:t>
      </w:r>
    </w:p>
    <w:p w14:paraId="16B94C07" w14:textId="28AA7A07" w:rsidR="00654B4A" w:rsidRPr="00654B4A" w:rsidRDefault="00654B4A" w:rsidP="00654B4A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</w:rPr>
      </w:pPr>
      <w:r w:rsidRPr="00654B4A">
        <w:rPr>
          <w:rFonts w:ascii="Times New Roman" w:hAnsi="Times New Roman" w:cs="Times New Roman"/>
          <w:b/>
        </w:rPr>
        <w:t>The online program/</w:t>
      </w:r>
      <w:r w:rsidR="00BF3AE7">
        <w:rPr>
          <w:rFonts w:ascii="Times New Roman" w:hAnsi="Times New Roman" w:cs="Times New Roman"/>
          <w:b/>
        </w:rPr>
        <w:t>GLOB 2101</w:t>
      </w:r>
      <w:r w:rsidRPr="00654B4A">
        <w:rPr>
          <w:rFonts w:ascii="Times New Roman" w:hAnsi="Times New Roman" w:cs="Times New Roman"/>
          <w:b/>
        </w:rPr>
        <w:t>course will be conducted on Blackboard</w:t>
      </w:r>
    </w:p>
    <w:p w14:paraId="5DA65F2A" w14:textId="77777777" w:rsidR="00654B4A" w:rsidRPr="00654B4A" w:rsidRDefault="00654B4A" w:rsidP="00654B4A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654B4A">
        <w:rPr>
          <w:rFonts w:ascii="Times New Roman" w:hAnsi="Times New Roman" w:cs="Times New Roman"/>
        </w:rPr>
        <w:t xml:space="preserve">In order for your Blackboard course to function correctly, you will need to </w:t>
      </w:r>
      <w:r w:rsidRPr="00654B4A">
        <w:rPr>
          <w:rFonts w:ascii="Times New Roman" w:hAnsi="Times New Roman" w:cs="Times New Roman"/>
          <w:u w:val="single"/>
        </w:rPr>
        <w:t>disable pop-ups</w:t>
      </w:r>
      <w:r w:rsidRPr="00654B4A">
        <w:rPr>
          <w:rFonts w:ascii="Times New Roman" w:hAnsi="Times New Roman" w:cs="Times New Roman"/>
        </w:rPr>
        <w:t xml:space="preserve"> on your Internet browser. </w:t>
      </w:r>
    </w:p>
    <w:p w14:paraId="529DB80E" w14:textId="410D2F34" w:rsidR="00654B4A" w:rsidRPr="00311604" w:rsidRDefault="00654B4A" w:rsidP="00654B4A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654B4A">
        <w:rPr>
          <w:rFonts w:ascii="Times New Roman" w:hAnsi="Times New Roman" w:cs="Times New Roman"/>
        </w:rPr>
        <w:t xml:space="preserve">Make sure you have </w:t>
      </w:r>
      <w:r w:rsidRPr="00654B4A">
        <w:rPr>
          <w:rFonts w:ascii="Times New Roman" w:hAnsi="Times New Roman" w:cs="Times New Roman"/>
          <w:u w:val="single"/>
        </w:rPr>
        <w:t>Microsoft Office</w:t>
      </w:r>
      <w:r w:rsidRPr="00654B4A">
        <w:rPr>
          <w:rFonts w:ascii="Times New Roman" w:hAnsi="Times New Roman" w:cs="Times New Roman"/>
        </w:rPr>
        <w:t xml:space="preserve"> installed on your computer. You may be eligible for a free MS Office Software Student Edition. </w:t>
      </w:r>
      <w:r w:rsidRPr="00654B4A">
        <w:rPr>
          <w:rFonts w:ascii="Times New Roman" w:hAnsi="Times New Roman" w:cs="Times New Roman"/>
          <w:color w:val="FF0000"/>
        </w:rPr>
        <w:t xml:space="preserve">You are required to create an account and provide a </w:t>
      </w:r>
      <w:r w:rsidRPr="00654B4A">
        <w:rPr>
          <w:rFonts w:ascii="Times New Roman" w:hAnsi="Times New Roman" w:cs="Times New Roman"/>
          <w:color w:val="FF0000"/>
        </w:rPr>
        <w:lastRenderedPageBreak/>
        <w:t>valid Kean University ID</w:t>
      </w:r>
      <w:r w:rsidR="00D13C07">
        <w:rPr>
          <w:rFonts w:ascii="Times New Roman" w:hAnsi="Times New Roman" w:cs="Times New Roman"/>
          <w:color w:val="FF0000"/>
        </w:rPr>
        <w:t xml:space="preserve"> (once you obtain it) </w:t>
      </w:r>
      <w:r w:rsidRPr="00654B4A">
        <w:rPr>
          <w:rFonts w:ascii="Times New Roman" w:hAnsi="Times New Roman" w:cs="Times New Roman"/>
          <w:color w:val="FF0000"/>
        </w:rPr>
        <w:t>to access to the software applications</w:t>
      </w:r>
      <w:r w:rsidRPr="00311604">
        <w:rPr>
          <w:rFonts w:ascii="Times New Roman" w:hAnsi="Times New Roman" w:cs="Times New Roman"/>
        </w:rPr>
        <w:t xml:space="preserve">. To start the application process, go to the </w:t>
      </w:r>
      <w:hyperlink r:id="rId10">
        <w:r w:rsidRPr="00311604">
          <w:rPr>
            <w:rFonts w:ascii="Times New Roman" w:hAnsi="Times New Roman" w:cs="Times New Roman"/>
            <w:u w:val="single"/>
          </w:rPr>
          <w:t>Office 365 Education website</w:t>
        </w:r>
      </w:hyperlink>
      <w:r w:rsidRPr="00311604">
        <w:rPr>
          <w:rFonts w:ascii="Times New Roman" w:hAnsi="Times New Roman" w:cs="Times New Roman"/>
        </w:rPr>
        <w:t xml:space="preserve">. </w:t>
      </w:r>
    </w:p>
    <w:p w14:paraId="6D1FCBB4" w14:textId="197C47D5" w:rsidR="00654B4A" w:rsidRPr="00366D5E" w:rsidRDefault="00654B4A" w:rsidP="00366D5E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366D5E">
        <w:rPr>
          <w:rFonts w:ascii="Times New Roman" w:hAnsi="Times New Roman" w:cs="Times New Roman"/>
        </w:rPr>
        <w:t xml:space="preserve">Download the latest versions of the following:  </w:t>
      </w:r>
      <w:r w:rsidR="00366D5E" w:rsidRPr="00366D5E">
        <w:rPr>
          <w:rFonts w:ascii="Times New Roman" w:hAnsi="Times New Roman" w:cs="Times New Roman"/>
        </w:rPr>
        <w:t>A</w:t>
      </w:r>
      <w:r w:rsidRPr="00366D5E">
        <w:rPr>
          <w:rFonts w:ascii="Times New Roman" w:hAnsi="Times New Roman" w:cs="Times New Roman"/>
        </w:rPr>
        <w:t>dobe Acrobat Reader</w:t>
      </w:r>
      <w:r w:rsidR="00366D5E" w:rsidRPr="00366D5E">
        <w:rPr>
          <w:rFonts w:ascii="Times New Roman" w:hAnsi="Times New Roman" w:cs="Times New Roman"/>
        </w:rPr>
        <w:t xml:space="preserve">, </w:t>
      </w:r>
      <w:r w:rsidRPr="00366D5E">
        <w:rPr>
          <w:rFonts w:ascii="Times New Roman" w:hAnsi="Times New Roman" w:cs="Times New Roman"/>
        </w:rPr>
        <w:t xml:space="preserve">Adobe Flash </w:t>
      </w:r>
      <w:proofErr w:type="gramStart"/>
      <w:r w:rsidRPr="00366D5E">
        <w:rPr>
          <w:rFonts w:ascii="Times New Roman" w:hAnsi="Times New Roman" w:cs="Times New Roman"/>
        </w:rPr>
        <w:t xml:space="preserve">Player  </w:t>
      </w:r>
      <w:r w:rsidR="00366D5E" w:rsidRPr="00366D5E">
        <w:rPr>
          <w:rFonts w:ascii="Times New Roman" w:hAnsi="Times New Roman" w:cs="Times New Roman"/>
        </w:rPr>
        <w:t>and</w:t>
      </w:r>
      <w:proofErr w:type="gramEnd"/>
      <w:r w:rsidR="00366D5E" w:rsidRPr="00366D5E">
        <w:rPr>
          <w:rFonts w:ascii="Times New Roman" w:hAnsi="Times New Roman" w:cs="Times New Roman"/>
        </w:rPr>
        <w:t xml:space="preserve"> </w:t>
      </w:r>
      <w:r w:rsidRPr="00366D5E">
        <w:rPr>
          <w:rFonts w:ascii="Times New Roman" w:hAnsi="Times New Roman" w:cs="Times New Roman"/>
        </w:rPr>
        <w:t>Java JRE</w:t>
      </w:r>
    </w:p>
    <w:p w14:paraId="77D69B38" w14:textId="77777777" w:rsidR="00654B4A" w:rsidRPr="00654B4A" w:rsidRDefault="00654B4A" w:rsidP="00654B4A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654B4A">
        <w:rPr>
          <w:rFonts w:ascii="Times New Roman" w:hAnsi="Times New Roman" w:cs="Times New Roman"/>
        </w:rPr>
        <w:t>Download Zoom to your computer.</w:t>
      </w:r>
    </w:p>
    <w:p w14:paraId="6D7E0601" w14:textId="77777777" w:rsidR="00654B4A" w:rsidRPr="00647BAC" w:rsidRDefault="00654B4A" w:rsidP="00654B4A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Cs/>
        </w:rPr>
      </w:pPr>
    </w:p>
    <w:p w14:paraId="1A3EAFFE" w14:textId="2992AF36" w:rsidR="00393615" w:rsidRPr="00393615" w:rsidRDefault="007F151F" w:rsidP="00CE343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93615">
        <w:rPr>
          <w:rFonts w:ascii="Times New Roman" w:hAnsi="Times New Roman" w:cs="Times New Roman"/>
          <w:b/>
          <w:bCs/>
          <w:u w:val="single"/>
        </w:rPr>
        <w:t>Lessons</w:t>
      </w:r>
      <w:r w:rsidR="00393615" w:rsidRPr="00393615">
        <w:rPr>
          <w:rFonts w:ascii="Times New Roman" w:hAnsi="Times New Roman" w:cs="Times New Roman"/>
          <w:b/>
          <w:bCs/>
          <w:u w:val="single"/>
        </w:rPr>
        <w:t xml:space="preserve"> </w:t>
      </w:r>
      <w:r w:rsidR="00BF3AE7">
        <w:rPr>
          <w:rFonts w:ascii="Times New Roman" w:hAnsi="Times New Roman" w:cs="Times New Roman"/>
          <w:b/>
          <w:bCs/>
        </w:rPr>
        <w:t>(</w:t>
      </w:r>
      <w:r w:rsidR="00393615" w:rsidRPr="00B961AB">
        <w:rPr>
          <w:rFonts w:ascii="Times New Roman" w:hAnsi="Times New Roman" w:cs="Times New Roman"/>
          <w:b/>
          <w:bCs/>
        </w:rPr>
        <w:t>conducted solely in Hindi or Urd</w:t>
      </w:r>
      <w:r w:rsidR="00BF3AE7">
        <w:rPr>
          <w:rFonts w:ascii="Times New Roman" w:hAnsi="Times New Roman" w:cs="Times New Roman"/>
          <w:b/>
          <w:bCs/>
        </w:rPr>
        <w:t>u):</w:t>
      </w:r>
      <w:r w:rsidR="00393615">
        <w:rPr>
          <w:rFonts w:ascii="Times New Roman" w:hAnsi="Times New Roman" w:cs="Times New Roman"/>
          <w:b/>
          <w:bCs/>
        </w:rPr>
        <w:t xml:space="preserve"> </w:t>
      </w:r>
    </w:p>
    <w:p w14:paraId="30C7D6AE" w14:textId="0EA77B77" w:rsidR="00366D5E" w:rsidRPr="00366D5E" w:rsidRDefault="00BF3AE7" w:rsidP="005D7A9A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Ar</w:t>
      </w:r>
      <w:r w:rsidR="007F151F" w:rsidRPr="00366D5E">
        <w:rPr>
          <w:rFonts w:ascii="Times New Roman" w:hAnsi="Times New Roman" w:cs="Times New Roman"/>
          <w:color w:val="000000"/>
        </w:rPr>
        <w:t xml:space="preserve">e organized around </w:t>
      </w:r>
      <w:r w:rsidR="00971AA5" w:rsidRPr="00366D5E">
        <w:rPr>
          <w:rFonts w:ascii="Times New Roman" w:hAnsi="Times New Roman" w:cs="Times New Roman"/>
          <w:color w:val="000000"/>
        </w:rPr>
        <w:t>a</w:t>
      </w:r>
      <w:r w:rsidR="00D45F62" w:rsidRPr="00366D5E">
        <w:rPr>
          <w:rFonts w:ascii="Times New Roman" w:hAnsi="Times New Roman" w:cs="Times New Roman"/>
          <w:color w:val="000000"/>
        </w:rPr>
        <w:t xml:space="preserve"> complex question</w:t>
      </w:r>
      <w:r w:rsidR="00514777" w:rsidRPr="00366D5E">
        <w:rPr>
          <w:rFonts w:ascii="Times New Roman" w:hAnsi="Times New Roman" w:cs="Times New Roman"/>
          <w:color w:val="000000"/>
        </w:rPr>
        <w:t xml:space="preserve"> related to </w:t>
      </w:r>
      <w:r w:rsidR="00983A29" w:rsidRPr="00366D5E">
        <w:rPr>
          <w:rFonts w:ascii="Times New Roman" w:hAnsi="Times New Roman" w:cs="Times New Roman"/>
          <w:color w:val="000000"/>
        </w:rPr>
        <w:t xml:space="preserve">the program theme </w:t>
      </w:r>
      <w:r w:rsidR="00971AA5" w:rsidRPr="00366D5E">
        <w:rPr>
          <w:rFonts w:ascii="Times New Roman" w:hAnsi="Times New Roman" w:cs="Times New Roman"/>
          <w:color w:val="000000"/>
        </w:rPr>
        <w:t xml:space="preserve">and </w:t>
      </w:r>
      <w:r w:rsidR="007F151F" w:rsidRPr="00366D5E">
        <w:rPr>
          <w:rFonts w:ascii="Times New Roman" w:hAnsi="Times New Roman" w:cs="Times New Roman"/>
          <w:color w:val="000000"/>
        </w:rPr>
        <w:t xml:space="preserve">key understandings </w:t>
      </w:r>
      <w:r w:rsidR="00B83EC8" w:rsidRPr="00366D5E">
        <w:rPr>
          <w:rFonts w:ascii="Times New Roman" w:hAnsi="Times New Roman" w:cs="Times New Roman"/>
          <w:color w:val="000000"/>
        </w:rPr>
        <w:t xml:space="preserve">about targeted local/global </w:t>
      </w:r>
      <w:r w:rsidR="00971AA5" w:rsidRPr="00366D5E">
        <w:rPr>
          <w:rFonts w:ascii="Times New Roman" w:hAnsi="Times New Roman" w:cs="Times New Roman"/>
          <w:color w:val="000000"/>
        </w:rPr>
        <w:t>issue</w:t>
      </w:r>
      <w:r w:rsidR="00B83EC8" w:rsidRPr="00366D5E">
        <w:rPr>
          <w:rFonts w:ascii="Times New Roman" w:hAnsi="Times New Roman" w:cs="Times New Roman"/>
          <w:color w:val="000000"/>
        </w:rPr>
        <w:t>s</w:t>
      </w:r>
      <w:r w:rsidR="000323AE" w:rsidRPr="00366D5E">
        <w:rPr>
          <w:rFonts w:ascii="Times New Roman" w:hAnsi="Times New Roman" w:cs="Times New Roman"/>
          <w:color w:val="000000"/>
        </w:rPr>
        <w:t>.</w:t>
      </w:r>
    </w:p>
    <w:p w14:paraId="7EDD6EB6" w14:textId="77777777" w:rsidR="00366D5E" w:rsidRPr="00366D5E" w:rsidRDefault="00340D68" w:rsidP="00E937E2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366D5E">
        <w:rPr>
          <w:rFonts w:ascii="Times New Roman" w:hAnsi="Times New Roman" w:cs="Times New Roman"/>
          <w:color w:val="000000"/>
        </w:rPr>
        <w:t xml:space="preserve">Contain </w:t>
      </w:r>
      <w:r w:rsidR="00C511B1" w:rsidRPr="00366D5E">
        <w:rPr>
          <w:rFonts w:ascii="Times New Roman" w:hAnsi="Times New Roman" w:cs="Times New Roman"/>
          <w:color w:val="000000"/>
        </w:rPr>
        <w:t>activities that build both</w:t>
      </w:r>
      <w:r w:rsidR="007F151F" w:rsidRPr="00366D5E">
        <w:rPr>
          <w:rFonts w:ascii="Times New Roman" w:hAnsi="Times New Roman" w:cs="Times New Roman"/>
          <w:color w:val="000000"/>
        </w:rPr>
        <w:t xml:space="preserve"> </w:t>
      </w:r>
      <w:r w:rsidR="00272CC1" w:rsidRPr="00366D5E">
        <w:rPr>
          <w:rFonts w:ascii="Times New Roman" w:hAnsi="Times New Roman" w:cs="Times New Roman"/>
          <w:color w:val="000000"/>
        </w:rPr>
        <w:t xml:space="preserve">content and language </w:t>
      </w:r>
      <w:r w:rsidR="007F151F" w:rsidRPr="00366D5E">
        <w:rPr>
          <w:rFonts w:ascii="Times New Roman" w:hAnsi="Times New Roman" w:cs="Times New Roman"/>
          <w:color w:val="000000"/>
        </w:rPr>
        <w:t xml:space="preserve">knowledge and skills </w:t>
      </w:r>
      <w:r w:rsidR="001625A9" w:rsidRPr="00366D5E">
        <w:rPr>
          <w:rFonts w:ascii="Times New Roman" w:hAnsi="Times New Roman" w:cs="Times New Roman"/>
          <w:color w:val="000000"/>
        </w:rPr>
        <w:t>needed</w:t>
      </w:r>
      <w:r w:rsidR="000323AE" w:rsidRPr="00366D5E">
        <w:rPr>
          <w:rFonts w:ascii="Times New Roman" w:hAnsi="Times New Roman" w:cs="Times New Roman"/>
          <w:color w:val="000000"/>
        </w:rPr>
        <w:t xml:space="preserve"> to address the</w:t>
      </w:r>
      <w:r w:rsidR="00B83EC8" w:rsidRPr="00366D5E">
        <w:rPr>
          <w:rFonts w:ascii="Times New Roman" w:hAnsi="Times New Roman" w:cs="Times New Roman"/>
          <w:color w:val="000000"/>
        </w:rPr>
        <w:t>se</w:t>
      </w:r>
      <w:r w:rsidR="000323AE" w:rsidRPr="00366D5E">
        <w:rPr>
          <w:rFonts w:ascii="Times New Roman" w:hAnsi="Times New Roman" w:cs="Times New Roman"/>
          <w:color w:val="000000"/>
        </w:rPr>
        <w:t xml:space="preserve"> issue</w:t>
      </w:r>
      <w:r w:rsidR="00B83EC8" w:rsidRPr="00366D5E">
        <w:rPr>
          <w:rFonts w:ascii="Times New Roman" w:hAnsi="Times New Roman" w:cs="Times New Roman"/>
          <w:color w:val="000000"/>
        </w:rPr>
        <w:t>s</w:t>
      </w:r>
      <w:r w:rsidR="000323AE" w:rsidRPr="00366D5E">
        <w:rPr>
          <w:rFonts w:ascii="Times New Roman" w:hAnsi="Times New Roman" w:cs="Times New Roman"/>
          <w:color w:val="000000"/>
        </w:rPr>
        <w:t xml:space="preserve"> and pose possible solutions</w:t>
      </w:r>
      <w:r w:rsidR="00272CC1" w:rsidRPr="00366D5E">
        <w:rPr>
          <w:rFonts w:ascii="Times New Roman" w:hAnsi="Times New Roman" w:cs="Times New Roman"/>
          <w:color w:val="000000"/>
        </w:rPr>
        <w:t xml:space="preserve"> </w:t>
      </w:r>
      <w:r w:rsidR="00C511B1" w:rsidRPr="00366D5E">
        <w:rPr>
          <w:rFonts w:ascii="Times New Roman" w:hAnsi="Times New Roman" w:cs="Times New Roman"/>
          <w:color w:val="000000"/>
        </w:rPr>
        <w:t>in Hindi and Urdu.</w:t>
      </w:r>
    </w:p>
    <w:p w14:paraId="4C157F76" w14:textId="6B13FD09" w:rsidR="00366D5E" w:rsidRPr="00366D5E" w:rsidRDefault="000722D6" w:rsidP="002E1916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366D5E">
        <w:rPr>
          <w:rFonts w:ascii="Times New Roman" w:hAnsi="Times New Roman" w:cs="Times New Roman"/>
          <w:color w:val="000000"/>
        </w:rPr>
        <w:t>R</w:t>
      </w:r>
      <w:r w:rsidR="00D45F62" w:rsidRPr="00366D5E">
        <w:rPr>
          <w:rFonts w:ascii="Times New Roman" w:hAnsi="Times New Roman" w:cs="Times New Roman"/>
          <w:color w:val="000000"/>
        </w:rPr>
        <w:t xml:space="preserve">equire </w:t>
      </w:r>
      <w:r w:rsidR="00D45F62" w:rsidRPr="00366D5E">
        <w:rPr>
          <w:rFonts w:ascii="Times New Roman" w:hAnsi="Times New Roman" w:cs="Times New Roman"/>
          <w:color w:val="000000"/>
          <w:u w:val="single"/>
        </w:rPr>
        <w:t xml:space="preserve">ongoing </w:t>
      </w:r>
      <w:r w:rsidR="00971AA5" w:rsidRPr="00366D5E">
        <w:rPr>
          <w:rFonts w:ascii="Times New Roman" w:hAnsi="Times New Roman" w:cs="Times New Roman"/>
          <w:color w:val="000000"/>
          <w:u w:val="single"/>
        </w:rPr>
        <w:t>collaboration</w:t>
      </w:r>
      <w:r w:rsidR="00971AA5" w:rsidRPr="00366D5E">
        <w:rPr>
          <w:rFonts w:ascii="Times New Roman" w:hAnsi="Times New Roman" w:cs="Times New Roman"/>
          <w:color w:val="000000"/>
        </w:rPr>
        <w:t xml:space="preserve"> </w:t>
      </w:r>
      <w:r w:rsidR="00C511B1" w:rsidRPr="00366D5E">
        <w:rPr>
          <w:rFonts w:ascii="Times New Roman" w:hAnsi="Times New Roman" w:cs="Times New Roman"/>
          <w:color w:val="000000"/>
        </w:rPr>
        <w:t>with peer</w:t>
      </w:r>
      <w:r w:rsidRPr="00366D5E">
        <w:rPr>
          <w:rFonts w:ascii="Times New Roman" w:hAnsi="Times New Roman" w:cs="Times New Roman"/>
          <w:color w:val="000000"/>
        </w:rPr>
        <w:t xml:space="preserve">s on campus and </w:t>
      </w:r>
      <w:r w:rsidR="001625A9" w:rsidRPr="00366D5E">
        <w:rPr>
          <w:rFonts w:ascii="Times New Roman" w:hAnsi="Times New Roman" w:cs="Times New Roman"/>
          <w:color w:val="000000"/>
        </w:rPr>
        <w:t>in India/Pakistan</w:t>
      </w:r>
      <w:r w:rsidR="00C511B1" w:rsidRPr="00366D5E">
        <w:rPr>
          <w:rFonts w:ascii="Times New Roman" w:hAnsi="Times New Roman" w:cs="Times New Roman"/>
          <w:color w:val="000000"/>
        </w:rPr>
        <w:t xml:space="preserve"> through </w:t>
      </w:r>
      <w:r w:rsidR="00D45F62" w:rsidRPr="00366D5E">
        <w:rPr>
          <w:rFonts w:ascii="Times New Roman" w:hAnsi="Times New Roman" w:cs="Times New Roman"/>
          <w:color w:val="000000"/>
        </w:rPr>
        <w:t xml:space="preserve">the final performance </w:t>
      </w:r>
      <w:r w:rsidR="00B81480" w:rsidRPr="00366D5E">
        <w:rPr>
          <w:rFonts w:ascii="Times New Roman" w:hAnsi="Times New Roman" w:cs="Times New Roman"/>
          <w:color w:val="000000"/>
        </w:rPr>
        <w:t xml:space="preserve">task </w:t>
      </w:r>
      <w:r w:rsidR="00D45F62" w:rsidRPr="00366D5E">
        <w:rPr>
          <w:rFonts w:ascii="Times New Roman" w:hAnsi="Times New Roman" w:cs="Times New Roman"/>
          <w:color w:val="000000"/>
        </w:rPr>
        <w:t xml:space="preserve">which has </w:t>
      </w:r>
      <w:r w:rsidR="00971AA5" w:rsidRPr="00366D5E">
        <w:rPr>
          <w:rFonts w:ascii="Times New Roman" w:hAnsi="Times New Roman" w:cs="Times New Roman"/>
          <w:color w:val="000000"/>
        </w:rPr>
        <w:t>a real</w:t>
      </w:r>
      <w:r w:rsidR="00BF3AE7">
        <w:rPr>
          <w:rFonts w:ascii="Times New Roman" w:hAnsi="Times New Roman" w:cs="Times New Roman"/>
          <w:color w:val="000000"/>
        </w:rPr>
        <w:t>-</w:t>
      </w:r>
      <w:r w:rsidR="00971AA5" w:rsidRPr="00366D5E">
        <w:rPr>
          <w:rFonts w:ascii="Times New Roman" w:hAnsi="Times New Roman" w:cs="Times New Roman"/>
          <w:color w:val="000000"/>
        </w:rPr>
        <w:t>world purpose</w:t>
      </w:r>
      <w:r w:rsidR="00B81480" w:rsidRPr="00366D5E">
        <w:rPr>
          <w:rFonts w:ascii="Times New Roman" w:hAnsi="Times New Roman" w:cs="Times New Roman"/>
          <w:color w:val="000000"/>
        </w:rPr>
        <w:t>.</w:t>
      </w:r>
    </w:p>
    <w:p w14:paraId="6DE9802C" w14:textId="322A3931" w:rsidR="00366D5E" w:rsidRPr="00366D5E" w:rsidRDefault="007F151F" w:rsidP="00366D5E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iCs/>
          <w:color w:val="000000"/>
          <w:u w:val="single"/>
        </w:rPr>
      </w:pPr>
      <w:r w:rsidRPr="00366D5E">
        <w:rPr>
          <w:rFonts w:ascii="Times New Roman" w:hAnsi="Times New Roman" w:cs="Times New Roman"/>
          <w:color w:val="000000"/>
        </w:rPr>
        <w:t>Provide multiple mean</w:t>
      </w:r>
      <w:r w:rsidR="00D45F62" w:rsidRPr="00366D5E">
        <w:rPr>
          <w:rFonts w:ascii="Times New Roman" w:hAnsi="Times New Roman" w:cs="Times New Roman"/>
          <w:color w:val="000000"/>
        </w:rPr>
        <w:t xml:space="preserve">s for ongoing demonstration of what </w:t>
      </w:r>
      <w:r w:rsidR="00B81480" w:rsidRPr="00366D5E">
        <w:rPr>
          <w:rFonts w:ascii="Times New Roman" w:hAnsi="Times New Roman" w:cs="Times New Roman"/>
          <w:color w:val="000000"/>
        </w:rPr>
        <w:t>has been</w:t>
      </w:r>
      <w:r w:rsidR="00D45F62" w:rsidRPr="00366D5E">
        <w:rPr>
          <w:rFonts w:ascii="Times New Roman" w:hAnsi="Times New Roman" w:cs="Times New Roman"/>
          <w:color w:val="000000"/>
        </w:rPr>
        <w:t xml:space="preserve"> learned </w:t>
      </w:r>
      <w:r w:rsidR="001625A9" w:rsidRPr="00366D5E">
        <w:rPr>
          <w:rFonts w:ascii="Times New Roman" w:hAnsi="Times New Roman" w:cs="Times New Roman"/>
          <w:color w:val="000000"/>
        </w:rPr>
        <w:t xml:space="preserve">for </w:t>
      </w:r>
      <w:r w:rsidR="001625A9" w:rsidRPr="00366D5E">
        <w:rPr>
          <w:rFonts w:ascii="Times New Roman" w:hAnsi="Times New Roman" w:cs="Times New Roman"/>
          <w:i/>
          <w:iCs/>
          <w:color w:val="000000"/>
        </w:rPr>
        <w:t>authentic audiences</w:t>
      </w:r>
      <w:r w:rsidR="001625A9" w:rsidRPr="00366D5E">
        <w:rPr>
          <w:rFonts w:ascii="Times New Roman" w:hAnsi="Times New Roman" w:cs="Times New Roman"/>
          <w:iCs/>
          <w:color w:val="000000"/>
        </w:rPr>
        <w:t xml:space="preserve"> (e.g., native st</w:t>
      </w:r>
      <w:r w:rsidR="00B83EC8" w:rsidRPr="00366D5E">
        <w:rPr>
          <w:rFonts w:ascii="Times New Roman" w:hAnsi="Times New Roman" w:cs="Times New Roman"/>
          <w:iCs/>
          <w:color w:val="000000"/>
        </w:rPr>
        <w:t xml:space="preserve">udents, guest experts, </w:t>
      </w:r>
      <w:r w:rsidR="001625A9" w:rsidRPr="00366D5E">
        <w:rPr>
          <w:rFonts w:ascii="Times New Roman" w:hAnsi="Times New Roman" w:cs="Times New Roman"/>
          <w:iCs/>
          <w:color w:val="000000"/>
        </w:rPr>
        <w:t>Hindi and Urdu public audiences)</w:t>
      </w:r>
      <w:r w:rsidR="00BF3AE7">
        <w:rPr>
          <w:rFonts w:ascii="Times New Roman" w:hAnsi="Times New Roman" w:cs="Times New Roman"/>
          <w:iCs/>
          <w:color w:val="000000"/>
        </w:rPr>
        <w:t>.</w:t>
      </w:r>
      <w:r w:rsidR="001625A9" w:rsidRPr="00366D5E">
        <w:rPr>
          <w:rFonts w:ascii="Times New Roman" w:hAnsi="Times New Roman" w:cs="Times New Roman"/>
          <w:iCs/>
          <w:color w:val="000000"/>
        </w:rPr>
        <w:t xml:space="preserve"> </w:t>
      </w:r>
    </w:p>
    <w:p w14:paraId="2D7D3529" w14:textId="54EA4E76" w:rsidR="00393615" w:rsidRPr="00366D5E" w:rsidRDefault="00BF3AE7" w:rsidP="00366D5E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iCs/>
          <w:color w:val="000000"/>
          <w:u w:val="single"/>
        </w:rPr>
      </w:pPr>
      <w:r>
        <w:rPr>
          <w:rFonts w:ascii="Times New Roman" w:hAnsi="Times New Roman" w:cs="Times New Roman"/>
          <w:iCs/>
          <w:color w:val="000000"/>
        </w:rPr>
        <w:t>I</w:t>
      </w:r>
      <w:r w:rsidR="001625A9" w:rsidRPr="00366D5E">
        <w:rPr>
          <w:rFonts w:ascii="Times New Roman" w:hAnsi="Times New Roman" w:cs="Times New Roman"/>
          <w:iCs/>
          <w:color w:val="000000"/>
        </w:rPr>
        <w:t xml:space="preserve">nclude </w:t>
      </w:r>
      <w:r w:rsidR="00116B96" w:rsidRPr="00366D5E">
        <w:rPr>
          <w:rFonts w:ascii="Times New Roman" w:hAnsi="Times New Roman" w:cs="Times New Roman"/>
          <w:iCs/>
          <w:color w:val="000000"/>
        </w:rPr>
        <w:t>one-to-one coaching by instructors and peers</w:t>
      </w:r>
      <w:r>
        <w:rPr>
          <w:rFonts w:ascii="Times New Roman" w:hAnsi="Times New Roman" w:cs="Times New Roman"/>
          <w:iCs/>
          <w:color w:val="000000"/>
        </w:rPr>
        <w:t xml:space="preserve"> as needed.</w:t>
      </w:r>
    </w:p>
    <w:p w14:paraId="6822910E" w14:textId="12F1D18A" w:rsidR="000323AE" w:rsidRPr="00366D5E" w:rsidRDefault="00116B96" w:rsidP="00366D5E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iCs/>
          <w:color w:val="000000"/>
          <w:sz w:val="22"/>
          <w:szCs w:val="22"/>
          <w:u w:val="single"/>
        </w:rPr>
      </w:pPr>
      <w:r w:rsidRPr="00366D5E">
        <w:rPr>
          <w:iCs/>
          <w:color w:val="000000"/>
          <w:sz w:val="22"/>
          <w:szCs w:val="22"/>
        </w:rPr>
        <w:t>Build upon</w:t>
      </w:r>
      <w:r w:rsidR="001E02B2" w:rsidRPr="00366D5E">
        <w:rPr>
          <w:iCs/>
          <w:color w:val="000000"/>
          <w:sz w:val="22"/>
          <w:szCs w:val="22"/>
        </w:rPr>
        <w:t xml:space="preserve"> </w:t>
      </w:r>
      <w:r w:rsidR="00BF3AE7">
        <w:rPr>
          <w:iCs/>
          <w:color w:val="000000"/>
          <w:sz w:val="22"/>
          <w:szCs w:val="22"/>
        </w:rPr>
        <w:t xml:space="preserve">the completion of </w:t>
      </w:r>
      <w:r w:rsidRPr="00366D5E">
        <w:rPr>
          <w:i/>
          <w:iCs/>
          <w:color w:val="000000"/>
          <w:sz w:val="22"/>
          <w:szCs w:val="22"/>
        </w:rPr>
        <w:t>extended learning tasks</w:t>
      </w:r>
      <w:r w:rsidRPr="00366D5E">
        <w:rPr>
          <w:iCs/>
          <w:color w:val="000000"/>
          <w:sz w:val="22"/>
          <w:szCs w:val="22"/>
        </w:rPr>
        <w:t xml:space="preserve"> in preparation for the next day’s lesson.</w:t>
      </w:r>
    </w:p>
    <w:p w14:paraId="10D86A9A" w14:textId="597E3DF5" w:rsidR="00654B4A" w:rsidRDefault="00654B4A" w:rsidP="00393615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iCs/>
          <w:color w:val="000000"/>
          <w:sz w:val="22"/>
          <w:szCs w:val="22"/>
          <w:u w:val="single"/>
        </w:rPr>
      </w:pPr>
    </w:p>
    <w:p w14:paraId="51AFA566" w14:textId="482BD1E8" w:rsidR="00654B4A" w:rsidRDefault="00366D5E" w:rsidP="0039361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Kean/</w:t>
      </w:r>
      <w:r w:rsidR="00393615" w:rsidRPr="00393615">
        <w:rPr>
          <w:rFonts w:ascii="Times New Roman" w:hAnsi="Times New Roman" w:cs="Times New Roman"/>
          <w:b/>
          <w:bCs/>
          <w:u w:val="single"/>
        </w:rPr>
        <w:t>STARTALK Program</w:t>
      </w:r>
      <w:r>
        <w:rPr>
          <w:rFonts w:ascii="Times New Roman" w:hAnsi="Times New Roman" w:cs="Times New Roman"/>
          <w:b/>
          <w:bCs/>
          <w:u w:val="single"/>
        </w:rPr>
        <w:t xml:space="preserve"> (</w:t>
      </w:r>
      <w:r w:rsidR="00654B4A" w:rsidRPr="00393615">
        <w:rPr>
          <w:rFonts w:ascii="Times New Roman" w:hAnsi="Times New Roman" w:cs="Times New Roman"/>
          <w:b/>
          <w:bCs/>
          <w:u w:val="single"/>
        </w:rPr>
        <w:t>GLOB 2101 Online Course</w:t>
      </w:r>
      <w:r>
        <w:rPr>
          <w:rFonts w:ascii="Times New Roman" w:hAnsi="Times New Roman" w:cs="Times New Roman"/>
          <w:b/>
          <w:bCs/>
          <w:u w:val="single"/>
        </w:rPr>
        <w:t>)</w:t>
      </w:r>
      <w:r w:rsidR="00654B4A" w:rsidRPr="00393615">
        <w:rPr>
          <w:rFonts w:ascii="Times New Roman" w:hAnsi="Times New Roman" w:cs="Times New Roman"/>
          <w:b/>
          <w:bCs/>
          <w:u w:val="single"/>
        </w:rPr>
        <w:t xml:space="preserve"> Requirements </w:t>
      </w:r>
    </w:p>
    <w:p w14:paraId="3F4651CB" w14:textId="77777777" w:rsidR="00311604" w:rsidRDefault="00BF3AE7" w:rsidP="00BF3AE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311604">
        <w:rPr>
          <w:rFonts w:ascii="Times New Roman" w:hAnsi="Times New Roman" w:cs="Times New Roman"/>
          <w:b/>
          <w:color w:val="FF0000"/>
        </w:rPr>
        <w:t xml:space="preserve">      In order to </w:t>
      </w:r>
      <w:r w:rsidR="00654B4A" w:rsidRPr="00311604">
        <w:rPr>
          <w:rFonts w:ascii="Times New Roman" w:hAnsi="Times New Roman" w:cs="Times New Roman"/>
          <w:b/>
          <w:bCs/>
          <w:color w:val="FF0000"/>
        </w:rPr>
        <w:t>obtain undergraduate credit for the course</w:t>
      </w:r>
      <w:r w:rsidRPr="00311604">
        <w:rPr>
          <w:rFonts w:ascii="Times New Roman" w:hAnsi="Times New Roman" w:cs="Times New Roman"/>
          <w:b/>
          <w:bCs/>
          <w:color w:val="FF0000"/>
        </w:rPr>
        <w:t>, students must</w:t>
      </w:r>
      <w:r w:rsidR="00311604" w:rsidRPr="00311604">
        <w:rPr>
          <w:rFonts w:ascii="Times New Roman" w:hAnsi="Times New Roman" w:cs="Times New Roman"/>
          <w:b/>
          <w:bCs/>
          <w:color w:val="FF0000"/>
        </w:rPr>
        <w:t xml:space="preserve"> earn a grade of B- or higher</w:t>
      </w:r>
      <w:r w:rsidR="00311604">
        <w:rPr>
          <w:rFonts w:ascii="Times New Roman" w:hAnsi="Times New Roman" w:cs="Times New Roman"/>
          <w:b/>
          <w:bCs/>
          <w:color w:val="FF0000"/>
        </w:rPr>
        <w:t xml:space="preserve">   </w:t>
      </w:r>
    </w:p>
    <w:p w14:paraId="406F86E1" w14:textId="5EC31F8D" w:rsidR="00366D5E" w:rsidRPr="00311604" w:rsidRDefault="00311604" w:rsidP="00BF3AE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      and must meet the following requirements:</w:t>
      </w:r>
    </w:p>
    <w:p w14:paraId="037B414F" w14:textId="3E49B751" w:rsidR="00654B4A" w:rsidRPr="00366D5E" w:rsidRDefault="00654B4A" w:rsidP="00002AC8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6D5E">
        <w:rPr>
          <w:rFonts w:ascii="Times New Roman" w:hAnsi="Times New Roman" w:cs="Times New Roman"/>
          <w:b/>
        </w:rPr>
        <w:t>Attend all Synchronous Sessions</w:t>
      </w:r>
      <w:r w:rsidRPr="00366D5E">
        <w:rPr>
          <w:rFonts w:ascii="Times New Roman" w:hAnsi="Times New Roman" w:cs="Times New Roman"/>
        </w:rPr>
        <w:t xml:space="preserve"> at the designated time</w:t>
      </w:r>
      <w:r w:rsidR="00BF3AE7">
        <w:rPr>
          <w:rFonts w:ascii="Times New Roman" w:hAnsi="Times New Roman" w:cs="Times New Roman"/>
        </w:rPr>
        <w:t>s.</w:t>
      </w:r>
      <w:r w:rsidRPr="00366D5E">
        <w:rPr>
          <w:rFonts w:ascii="Times New Roman" w:hAnsi="Times New Roman" w:cs="Times New Roman"/>
        </w:rPr>
        <w:t xml:space="preserve"> </w:t>
      </w:r>
    </w:p>
    <w:p w14:paraId="4F70BA47" w14:textId="6D8DCCAF" w:rsidR="00654B4A" w:rsidRPr="00366D5E" w:rsidRDefault="00654B4A" w:rsidP="00366D5E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6D5E">
        <w:rPr>
          <w:rFonts w:ascii="Times New Roman" w:eastAsia="Times New Roman" w:hAnsi="Times New Roman" w:cs="Times New Roman"/>
          <w:b/>
          <w:bCs/>
        </w:rPr>
        <w:t>Participate as active, engaged learners</w:t>
      </w:r>
      <w:r w:rsidRPr="00366D5E">
        <w:rPr>
          <w:rFonts w:ascii="Times New Roman" w:eastAsia="Times New Roman" w:hAnsi="Times New Roman" w:cs="Times New Roman"/>
        </w:rPr>
        <w:t xml:space="preserve"> in </w:t>
      </w:r>
      <w:r w:rsidRPr="00366D5E">
        <w:rPr>
          <w:rFonts w:ascii="Times New Roman" w:eastAsia="Times New Roman" w:hAnsi="Times New Roman" w:cs="Times New Roman"/>
          <w:u w:val="single"/>
        </w:rPr>
        <w:t>all lesson activities</w:t>
      </w:r>
      <w:r w:rsidRPr="00366D5E">
        <w:rPr>
          <w:rFonts w:ascii="Times New Roman" w:eastAsia="Times New Roman" w:hAnsi="Times New Roman" w:cs="Times New Roman"/>
        </w:rPr>
        <w:t xml:space="preserve"> and during </w:t>
      </w:r>
      <w:r w:rsidRPr="00366D5E">
        <w:rPr>
          <w:rFonts w:ascii="Times New Roman" w:eastAsia="Times New Roman" w:hAnsi="Times New Roman" w:cs="Times New Roman"/>
          <w:u w:val="single"/>
        </w:rPr>
        <w:t>Skype/videoconferencing sessions</w:t>
      </w:r>
      <w:r w:rsidRPr="00366D5E">
        <w:rPr>
          <w:rFonts w:ascii="Times New Roman" w:eastAsia="Times New Roman" w:hAnsi="Times New Roman" w:cs="Times New Roman"/>
        </w:rPr>
        <w:t>.</w:t>
      </w:r>
      <w:r w:rsidR="00366D5E" w:rsidRPr="00366D5E">
        <w:rPr>
          <w:rFonts w:ascii="Times New Roman" w:eastAsia="Times New Roman" w:hAnsi="Times New Roman" w:cs="Times New Roman"/>
        </w:rPr>
        <w:t xml:space="preserve"> </w:t>
      </w:r>
      <w:r w:rsidRPr="00366D5E">
        <w:rPr>
          <w:rFonts w:ascii="Times New Roman" w:hAnsi="Times New Roman" w:cs="Times New Roman"/>
        </w:rPr>
        <w:t>This includes posing questions, offering observations and ideas in a respectful manner, and expressing relevant comments that reflect understanding of readings, discussions and insights about language and culture.</w:t>
      </w:r>
    </w:p>
    <w:p w14:paraId="1F72FB8E" w14:textId="7E4CE874" w:rsidR="00654B4A" w:rsidRPr="00366D5E" w:rsidRDefault="00366D5E" w:rsidP="00366D5E">
      <w:pPr>
        <w:pStyle w:val="ListParagraph"/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Cs/>
        </w:rPr>
      </w:pPr>
      <w:r w:rsidRPr="00366D5E">
        <w:rPr>
          <w:rFonts w:ascii="Times New Roman" w:eastAsia="Arial" w:hAnsi="Times New Roman" w:cs="Times New Roman"/>
          <w:b/>
          <w:iCs/>
        </w:rPr>
        <w:t xml:space="preserve">Complete </w:t>
      </w:r>
      <w:r w:rsidR="00654B4A" w:rsidRPr="00366D5E">
        <w:rPr>
          <w:rFonts w:ascii="Times New Roman" w:eastAsia="Arial" w:hAnsi="Times New Roman" w:cs="Times New Roman"/>
          <w:b/>
          <w:iCs/>
        </w:rPr>
        <w:t>Blog/ Discussion Question Postings</w:t>
      </w:r>
      <w:r w:rsidR="00BF3AE7">
        <w:rPr>
          <w:rFonts w:ascii="Times New Roman" w:eastAsia="Arial" w:hAnsi="Times New Roman" w:cs="Times New Roman"/>
          <w:b/>
          <w:iCs/>
        </w:rPr>
        <w:t xml:space="preserve"> each day of the course.</w:t>
      </w:r>
    </w:p>
    <w:p w14:paraId="19292B30" w14:textId="77777777" w:rsidR="00654B4A" w:rsidRPr="00393615" w:rsidRDefault="00654B4A" w:rsidP="00366D5E">
      <w:pPr>
        <w:spacing w:after="0" w:line="240" w:lineRule="auto"/>
        <w:ind w:left="990"/>
        <w:rPr>
          <w:rFonts w:ascii="Times New Roman" w:eastAsia="Arial" w:hAnsi="Times New Roman" w:cs="Times New Roman"/>
        </w:rPr>
      </w:pPr>
      <w:r w:rsidRPr="00393615">
        <w:rPr>
          <w:rFonts w:ascii="Times New Roman" w:eastAsia="Arial" w:hAnsi="Times New Roman" w:cs="Times New Roman"/>
        </w:rPr>
        <w:t>In each unit students will be required to compose a blog posting to provide his/her insights and viewpoints related to the lesson essential/discussion question. Students are required to respond to a minimum of two blog postings posted by classmates and/or partner school peers. Posts are expected to:</w:t>
      </w:r>
    </w:p>
    <w:p w14:paraId="5B6A978B" w14:textId="77777777" w:rsidR="00654B4A" w:rsidRPr="00393615" w:rsidRDefault="00654B4A" w:rsidP="00654B4A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eastAsia="Arial" w:hAnsi="Times New Roman" w:cs="Times New Roman"/>
        </w:rPr>
      </w:pPr>
      <w:r w:rsidRPr="00393615">
        <w:rPr>
          <w:rFonts w:ascii="Times New Roman" w:hAnsi="Times New Roman" w:cs="Times New Roman"/>
        </w:rPr>
        <w:t>Provide insight, understanding and reflective thought about the topic addressed</w:t>
      </w:r>
    </w:p>
    <w:p w14:paraId="234497CC" w14:textId="77777777" w:rsidR="00654B4A" w:rsidRPr="00393615" w:rsidRDefault="00654B4A" w:rsidP="00654B4A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393615">
        <w:rPr>
          <w:rFonts w:ascii="Times New Roman" w:hAnsi="Times New Roman" w:cs="Times New Roman"/>
        </w:rPr>
        <w:t>Provoke further dialogue and commentary about the topic(s) addressed</w:t>
      </w:r>
    </w:p>
    <w:p w14:paraId="198040F5" w14:textId="77777777" w:rsidR="00654B4A" w:rsidRPr="00393615" w:rsidRDefault="00654B4A" w:rsidP="00654B4A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393615">
        <w:rPr>
          <w:rFonts w:ascii="Times New Roman" w:hAnsi="Times New Roman" w:cs="Times New Roman"/>
        </w:rPr>
        <w:t xml:space="preserve">Express viewpoints supported by </w:t>
      </w:r>
      <w:r w:rsidRPr="00393615">
        <w:rPr>
          <w:rFonts w:ascii="Times New Roman" w:hAnsi="Times New Roman" w:cs="Times New Roman"/>
          <w:u w:val="single"/>
        </w:rPr>
        <w:t>examples</w:t>
      </w:r>
    </w:p>
    <w:p w14:paraId="6848B44B" w14:textId="2D0A73B2" w:rsidR="00654B4A" w:rsidRPr="00BF3AE7" w:rsidRDefault="00654B4A" w:rsidP="00654B4A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eastAsia="Arial" w:hAnsi="Times New Roman" w:cs="Times New Roman"/>
        </w:rPr>
      </w:pPr>
      <w:r w:rsidRPr="00393615">
        <w:rPr>
          <w:rFonts w:ascii="Times New Roman" w:hAnsi="Times New Roman" w:cs="Times New Roman"/>
        </w:rPr>
        <w:t xml:space="preserve">Be </w:t>
      </w:r>
      <w:r w:rsidRPr="00393615">
        <w:rPr>
          <w:rFonts w:ascii="Times New Roman" w:hAnsi="Times New Roman" w:cs="Times New Roman"/>
          <w:i/>
        </w:rPr>
        <w:t>accurately</w:t>
      </w:r>
      <w:r w:rsidRPr="00393615">
        <w:rPr>
          <w:rFonts w:ascii="Times New Roman" w:hAnsi="Times New Roman" w:cs="Times New Roman"/>
        </w:rPr>
        <w:t xml:space="preserve"> written (language, structure and content) in a style that is appealing and </w:t>
      </w:r>
      <w:r w:rsidRPr="00393615">
        <w:rPr>
          <w:rFonts w:ascii="Times New Roman" w:hAnsi="Times New Roman" w:cs="Times New Roman"/>
          <w:i/>
        </w:rPr>
        <w:t>culturally appropriate.</w:t>
      </w:r>
    </w:p>
    <w:p w14:paraId="05054245" w14:textId="57DD5484" w:rsidR="00BF3AE7" w:rsidRPr="00BF3AE7" w:rsidRDefault="00BF3AE7" w:rsidP="00BF3AE7">
      <w:pPr>
        <w:pStyle w:val="ListParagraph"/>
        <w:numPr>
          <w:ilvl w:val="0"/>
          <w:numId w:val="48"/>
        </w:numPr>
        <w:spacing w:after="0" w:line="240" w:lineRule="auto"/>
        <w:rPr>
          <w:rFonts w:ascii="Times New Roman" w:eastAsia="Arial" w:hAnsi="Times New Roman" w:cs="Times New Roman"/>
        </w:rPr>
      </w:pPr>
      <w:r w:rsidRPr="00BF3AE7">
        <w:rPr>
          <w:rFonts w:ascii="Times New Roman" w:eastAsia="Times New Roman" w:hAnsi="Times New Roman" w:cs="Times New Roman"/>
          <w:b/>
          <w:bCs/>
        </w:rPr>
        <w:t>Submit daily assessment tasks</w:t>
      </w:r>
      <w:r w:rsidRPr="00BF3AE7">
        <w:rPr>
          <w:rFonts w:ascii="Times New Roman" w:eastAsia="Times New Roman" w:hAnsi="Times New Roman" w:cs="Times New Roman"/>
        </w:rPr>
        <w:t xml:space="preserve"> to obtain the points needed to earn credit.</w:t>
      </w:r>
    </w:p>
    <w:p w14:paraId="607C9604" w14:textId="77777777" w:rsidR="00BF3AE7" w:rsidRPr="00BF3AE7" w:rsidRDefault="00BF3AE7" w:rsidP="00BF3AE7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F3AE7">
        <w:rPr>
          <w:rFonts w:ascii="Times New Roman" w:eastAsia="Times New Roman" w:hAnsi="Times New Roman" w:cs="Times New Roman"/>
          <w:b/>
          <w:bCs/>
        </w:rPr>
        <w:t>Collaborate with classmates and partner school peers</w:t>
      </w:r>
      <w:r w:rsidRPr="00BF3AE7">
        <w:rPr>
          <w:rFonts w:ascii="Times New Roman" w:eastAsia="Times New Roman" w:hAnsi="Times New Roman" w:cs="Times New Roman"/>
        </w:rPr>
        <w:t xml:space="preserve"> as directed to complete learning activities.</w:t>
      </w:r>
    </w:p>
    <w:p w14:paraId="269402FA" w14:textId="77777777" w:rsidR="00BF3AE7" w:rsidRPr="00BF3AE7" w:rsidRDefault="00BF3AE7" w:rsidP="00BF3AE7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F3AE7">
        <w:rPr>
          <w:rFonts w:ascii="Times New Roman" w:eastAsia="Times New Roman" w:hAnsi="Times New Roman" w:cs="Times New Roman"/>
        </w:rPr>
        <w:t xml:space="preserve">Use </w:t>
      </w:r>
      <w:r w:rsidRPr="00311604">
        <w:rPr>
          <w:rFonts w:ascii="Times New Roman" w:eastAsia="Times New Roman" w:hAnsi="Times New Roman" w:cs="Times New Roman"/>
          <w:b/>
          <w:bCs/>
        </w:rPr>
        <w:t>critical thinking and creative thinking</w:t>
      </w:r>
      <w:r w:rsidRPr="00BF3AE7">
        <w:rPr>
          <w:rFonts w:ascii="Times New Roman" w:eastAsia="Times New Roman" w:hAnsi="Times New Roman" w:cs="Times New Roman"/>
        </w:rPr>
        <w:t>, as well as intercultural communication skills to complete tasks and activities.</w:t>
      </w:r>
    </w:p>
    <w:p w14:paraId="1742FD66" w14:textId="77777777" w:rsidR="00BF3AE7" w:rsidRPr="00BF3AE7" w:rsidRDefault="00BF3AE7" w:rsidP="00BF3AE7">
      <w:pPr>
        <w:pStyle w:val="ListParagraph"/>
        <w:numPr>
          <w:ilvl w:val="0"/>
          <w:numId w:val="48"/>
        </w:numPr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u w:val="single"/>
        </w:rPr>
      </w:pPr>
      <w:r w:rsidRPr="00BF3AE7">
        <w:rPr>
          <w:rFonts w:ascii="Times New Roman" w:eastAsia="Times New Roman" w:hAnsi="Times New Roman" w:cs="Times New Roman"/>
        </w:rPr>
        <w:t>Use technology tools effectively to support learning within and outside of the classroom environment.</w:t>
      </w:r>
    </w:p>
    <w:p w14:paraId="4774A221" w14:textId="77777777" w:rsidR="00BF3AE7" w:rsidRPr="00393615" w:rsidRDefault="00BF3AE7" w:rsidP="00BF3AE7">
      <w:pPr>
        <w:pStyle w:val="ListParagraph"/>
        <w:spacing w:after="0" w:line="240" w:lineRule="auto"/>
        <w:ind w:left="2070"/>
        <w:rPr>
          <w:rFonts w:ascii="Times New Roman" w:eastAsia="Arial" w:hAnsi="Times New Roman" w:cs="Times New Roman"/>
        </w:rPr>
      </w:pPr>
    </w:p>
    <w:p w14:paraId="7D5B53FF" w14:textId="77777777" w:rsidR="00654B4A" w:rsidRPr="00106729" w:rsidRDefault="00654B4A" w:rsidP="00654B4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06729">
        <w:rPr>
          <w:rFonts w:ascii="Times New Roman" w:hAnsi="Times New Roman" w:cs="Times New Roman"/>
          <w:b/>
          <w:bCs/>
          <w:u w:val="single"/>
        </w:rPr>
        <w:t>Absenteeism and Tardiness</w:t>
      </w:r>
    </w:p>
    <w:p w14:paraId="33B25F44" w14:textId="64155C7D" w:rsidR="00654B4A" w:rsidRDefault="00654B4A" w:rsidP="00654B4A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6627C4">
        <w:rPr>
          <w:rFonts w:ascii="Times New Roman" w:hAnsi="Times New Roman" w:cs="Times New Roman"/>
          <w:bCs/>
        </w:rPr>
        <w:t>Daily participation in the program is critical in order to complete assigned tasks and build language skills.  Chronic tardiness and absenteeism</w:t>
      </w:r>
      <w:r>
        <w:rPr>
          <w:rFonts w:ascii="Times New Roman" w:hAnsi="Times New Roman" w:cs="Times New Roman"/>
          <w:bCs/>
        </w:rPr>
        <w:t xml:space="preserve"> will</w:t>
      </w:r>
      <w:r w:rsidRPr="006627C4">
        <w:rPr>
          <w:rFonts w:ascii="Times New Roman" w:hAnsi="Times New Roman" w:cs="Times New Roman"/>
          <w:bCs/>
        </w:rPr>
        <w:t xml:space="preserve"> result in dismissal from the program.</w:t>
      </w:r>
    </w:p>
    <w:p w14:paraId="228A0C31" w14:textId="2502730B" w:rsidR="00311604" w:rsidRDefault="00311604" w:rsidP="00654B4A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</w:p>
    <w:p w14:paraId="6A042C29" w14:textId="77777777" w:rsidR="00311604" w:rsidRDefault="00311604" w:rsidP="00654B4A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</w:p>
    <w:p w14:paraId="1B94F473" w14:textId="77777777" w:rsidR="007A1014" w:rsidRDefault="007A1014" w:rsidP="00B8076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16"/>
          <w:szCs w:val="16"/>
          <w:lang w:bidi="ur-PK"/>
        </w:rPr>
      </w:pPr>
    </w:p>
    <w:p w14:paraId="3C7296A0" w14:textId="397BA20A" w:rsidR="009117A6" w:rsidRPr="004D5ED8" w:rsidRDefault="000136D2" w:rsidP="004D5ED8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u w:val="single"/>
        </w:rPr>
      </w:pPr>
      <w:r>
        <w:rPr>
          <w:rFonts w:ascii="Times New Roman" w:hAnsi="Times New Roman" w:cs="Times New Roman"/>
          <w:b/>
          <w:bCs/>
          <w:color w:val="C00000"/>
          <w:u w:val="single"/>
        </w:rPr>
        <w:lastRenderedPageBreak/>
        <w:t>F</w:t>
      </w:r>
      <w:r w:rsidR="00042468">
        <w:rPr>
          <w:rFonts w:ascii="Times New Roman" w:hAnsi="Times New Roman" w:cs="Times New Roman"/>
          <w:b/>
          <w:bCs/>
          <w:color w:val="C00000"/>
          <w:u w:val="single"/>
        </w:rPr>
        <w:t xml:space="preserve">INAL </w:t>
      </w:r>
      <w:r w:rsidR="004D5ED8" w:rsidRPr="004D5ED8">
        <w:rPr>
          <w:rFonts w:ascii="Times New Roman" w:hAnsi="Times New Roman" w:cs="Times New Roman"/>
          <w:b/>
          <w:bCs/>
          <w:color w:val="C00000"/>
          <w:u w:val="single"/>
        </w:rPr>
        <w:t xml:space="preserve">PERFORMANCE ASSESSMENT </w:t>
      </w:r>
    </w:p>
    <w:p w14:paraId="13095078" w14:textId="77777777" w:rsidR="00D34FD4" w:rsidRPr="00366D5E" w:rsidRDefault="00D34FD4" w:rsidP="00D34FD4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u w:val="single"/>
        </w:rPr>
      </w:pPr>
    </w:p>
    <w:p w14:paraId="6760C4FD" w14:textId="44FAC548" w:rsidR="003C2CB4" w:rsidRPr="00366D5E" w:rsidRDefault="00366D5E" w:rsidP="00366D5E">
      <w:pPr>
        <w:spacing w:after="0" w:line="240" w:lineRule="auto"/>
        <w:ind w:left="450"/>
        <w:jc w:val="both"/>
        <w:rPr>
          <w:rFonts w:ascii="Times New Roman" w:hAnsi="Times New Roman" w:cs="Times New Roman"/>
          <w:color w:val="3333FF"/>
          <w:u w:val="single"/>
        </w:rPr>
      </w:pPr>
      <w:r w:rsidRPr="00366D5E">
        <w:rPr>
          <w:rFonts w:ascii="Times New Roman" w:hAnsi="Times New Roman" w:cs="Times New Roman"/>
          <w:bCs/>
        </w:rPr>
        <w:t xml:space="preserve">During the course of the program students have used a variety of sources to identify, analyze, and weigh relevant information related to a specific global issue(s). They have gained an understanding of others’ perspectives on these issues, and communicated about them with Indian/Pakistani students and experts, but it is through the final assessment project that students will be </w:t>
      </w:r>
      <w:r w:rsidRPr="00366D5E">
        <w:rPr>
          <w:rFonts w:ascii="Times New Roman" w:hAnsi="Times New Roman" w:cs="Times New Roman"/>
          <w:bCs/>
          <w:i/>
        </w:rPr>
        <w:t>taking action</w:t>
      </w:r>
      <w:r w:rsidRPr="00366D5E">
        <w:rPr>
          <w:rFonts w:ascii="Times New Roman" w:hAnsi="Times New Roman" w:cs="Times New Roman"/>
          <w:bCs/>
        </w:rPr>
        <w:t xml:space="preserve"> to improve conditions</w:t>
      </w:r>
      <w:r w:rsidRPr="00366D5E">
        <w:rPr>
          <w:rFonts w:ascii="Times New Roman" w:hAnsi="Times New Roman" w:cs="Times New Roman"/>
          <w:b/>
          <w:bCs/>
        </w:rPr>
        <w:t>.</w:t>
      </w:r>
      <w:r w:rsidRPr="00366D5E">
        <w:rPr>
          <w:rFonts w:ascii="Times New Roman" w:hAnsi="Times New Roman" w:cs="Times New Roman"/>
          <w:bCs/>
        </w:rPr>
        <w:t xml:space="preserve"> The final assessment is also a means for students to provide evidence of attaining increasing linguistic, intercultural and global competencies. </w:t>
      </w:r>
      <w:r w:rsidR="009117A6" w:rsidRPr="00366D5E">
        <w:rPr>
          <w:rFonts w:ascii="Times New Roman" w:hAnsi="Times New Roman" w:cs="Times New Roman"/>
          <w:bCs/>
        </w:rPr>
        <w:t>Successful completion of all</w:t>
      </w:r>
      <w:r w:rsidR="00393615" w:rsidRPr="00366D5E">
        <w:rPr>
          <w:rFonts w:ascii="Times New Roman" w:hAnsi="Times New Roman" w:cs="Times New Roman"/>
          <w:bCs/>
        </w:rPr>
        <w:t xml:space="preserve"> </w:t>
      </w:r>
      <w:r w:rsidR="009117A6" w:rsidRPr="00366D5E">
        <w:rPr>
          <w:rFonts w:ascii="Times New Roman" w:hAnsi="Times New Roman" w:cs="Times New Roman"/>
          <w:bCs/>
        </w:rPr>
        <w:t>online lesson activities should lead to successful completion of th</w:t>
      </w:r>
      <w:r w:rsidR="00972EFC" w:rsidRPr="00366D5E">
        <w:rPr>
          <w:rFonts w:ascii="Times New Roman" w:hAnsi="Times New Roman" w:cs="Times New Roman"/>
          <w:bCs/>
        </w:rPr>
        <w:t>e final project performance assessment</w:t>
      </w:r>
      <w:r w:rsidR="009117A6" w:rsidRPr="00366D5E">
        <w:rPr>
          <w:rFonts w:ascii="Times New Roman" w:hAnsi="Times New Roman" w:cs="Times New Roman"/>
          <w:bCs/>
        </w:rPr>
        <w:t xml:space="preserve"> and anticipated gains in proficiency that will be documented by nationally recognized tests. </w:t>
      </w:r>
    </w:p>
    <w:p w14:paraId="0671FCFF" w14:textId="77777777" w:rsidR="00497EFA" w:rsidRPr="004D5ED8" w:rsidRDefault="00497EFA" w:rsidP="00B8076B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Cs/>
        </w:rPr>
      </w:pPr>
    </w:p>
    <w:p w14:paraId="44E3CF38" w14:textId="77777777" w:rsidR="0006226A" w:rsidRPr="004D5ED8" w:rsidRDefault="004D5ED8" w:rsidP="004D5ED8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C00000"/>
          <w:u w:val="single"/>
        </w:rPr>
      </w:pPr>
      <w:r w:rsidRPr="004D5ED8">
        <w:rPr>
          <w:rFonts w:ascii="Times New Roman" w:hAnsi="Times New Roman" w:cs="Times New Roman"/>
          <w:b/>
          <w:color w:val="C00000"/>
          <w:u w:val="single"/>
        </w:rPr>
        <w:t>TESTING</w:t>
      </w:r>
      <w:r>
        <w:rPr>
          <w:rFonts w:ascii="Times New Roman" w:hAnsi="Times New Roman" w:cs="Times New Roman"/>
          <w:b/>
          <w:color w:val="C00000"/>
          <w:u w:val="single"/>
        </w:rPr>
        <w:t xml:space="preserve"> PROGRAM</w:t>
      </w:r>
    </w:p>
    <w:p w14:paraId="729175AD" w14:textId="77777777" w:rsidR="00106729" w:rsidRPr="00151CB5" w:rsidRDefault="00106729" w:rsidP="00B8076B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515C61FC" w14:textId="68D51B40" w:rsidR="00521D37" w:rsidRDefault="00D952E5" w:rsidP="00B8076B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 the outset of the program, a</w:t>
      </w:r>
      <w:r w:rsidR="001625A9" w:rsidRPr="006766D9">
        <w:rPr>
          <w:rFonts w:ascii="Times New Roman" w:eastAsia="Times New Roman" w:hAnsi="Times New Roman" w:cs="Times New Roman"/>
        </w:rPr>
        <w:t>ll students will be administered</w:t>
      </w:r>
      <w:r w:rsidR="00FE3719">
        <w:rPr>
          <w:rFonts w:ascii="Times New Roman" w:eastAsia="Times New Roman" w:hAnsi="Times New Roman" w:cs="Times New Roman"/>
        </w:rPr>
        <w:t xml:space="preserve"> three pre-assessments</w:t>
      </w:r>
      <w:r>
        <w:rPr>
          <w:rFonts w:ascii="Times New Roman" w:eastAsia="Times New Roman" w:hAnsi="Times New Roman" w:cs="Times New Roman"/>
        </w:rPr>
        <w:t>:</w:t>
      </w:r>
      <w:r w:rsidR="001625A9" w:rsidRPr="006766D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 </w:t>
      </w:r>
      <w:r w:rsidRPr="00FE3719">
        <w:rPr>
          <w:rFonts w:ascii="Times New Roman" w:eastAsia="Times New Roman" w:hAnsi="Times New Roman" w:cs="Times New Roman"/>
          <w:i/>
        </w:rPr>
        <w:t>informal</w:t>
      </w:r>
      <w:r>
        <w:rPr>
          <w:rFonts w:ascii="Times New Roman" w:eastAsia="Times New Roman" w:hAnsi="Times New Roman" w:cs="Times New Roman"/>
        </w:rPr>
        <w:t xml:space="preserve"> </w:t>
      </w:r>
      <w:r w:rsidRPr="00FE3719">
        <w:rPr>
          <w:rFonts w:ascii="Times New Roman" w:eastAsia="Times New Roman" w:hAnsi="Times New Roman" w:cs="Times New Roman"/>
          <w:b/>
        </w:rPr>
        <w:t>Oral Proficiency Interview</w:t>
      </w:r>
      <w:r>
        <w:rPr>
          <w:rFonts w:ascii="Times New Roman" w:eastAsia="Times New Roman" w:hAnsi="Times New Roman" w:cs="Times New Roman"/>
        </w:rPr>
        <w:t xml:space="preserve"> to measure speaking proficiency</w:t>
      </w:r>
      <w:r w:rsidR="00D06DE5">
        <w:rPr>
          <w:rFonts w:ascii="Times New Roman" w:eastAsia="Times New Roman" w:hAnsi="Times New Roman" w:cs="Times New Roman"/>
        </w:rPr>
        <w:t>,</w:t>
      </w:r>
      <w:r w:rsidR="00FE3719">
        <w:rPr>
          <w:rFonts w:ascii="Times New Roman" w:eastAsia="Times New Roman" w:hAnsi="Times New Roman" w:cs="Times New Roman"/>
        </w:rPr>
        <w:t xml:space="preserve"> </w:t>
      </w:r>
      <w:r w:rsidR="00E67A09" w:rsidRPr="00E67A09">
        <w:rPr>
          <w:rFonts w:ascii="Times New Roman" w:eastAsia="Times New Roman" w:hAnsi="Times New Roman" w:cs="Times New Roman"/>
          <w:i/>
        </w:rPr>
        <w:t>informal</w:t>
      </w:r>
      <w:r w:rsidR="00E67A09">
        <w:rPr>
          <w:rFonts w:ascii="Times New Roman" w:eastAsia="Times New Roman" w:hAnsi="Times New Roman" w:cs="Times New Roman"/>
        </w:rPr>
        <w:t xml:space="preserve"> </w:t>
      </w:r>
      <w:r w:rsidR="004D5ED8" w:rsidRPr="004D5ED8">
        <w:rPr>
          <w:rFonts w:ascii="Times New Roman" w:eastAsia="Times New Roman" w:hAnsi="Times New Roman" w:cs="Times New Roman"/>
          <w:b/>
        </w:rPr>
        <w:t xml:space="preserve">Reading </w:t>
      </w:r>
      <w:r w:rsidR="004D5ED8">
        <w:rPr>
          <w:rFonts w:ascii="Times New Roman" w:eastAsia="Times New Roman" w:hAnsi="Times New Roman" w:cs="Times New Roman"/>
        </w:rPr>
        <w:t xml:space="preserve">and </w:t>
      </w:r>
      <w:r w:rsidR="00E67A09" w:rsidRPr="00E67A09">
        <w:rPr>
          <w:rFonts w:ascii="Times New Roman" w:eastAsia="Times New Roman" w:hAnsi="Times New Roman" w:cs="Times New Roman"/>
          <w:b/>
        </w:rPr>
        <w:t>Written Proficiency Test</w:t>
      </w:r>
      <w:r w:rsidR="00E67A0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 w:rsidR="00FE3719">
        <w:rPr>
          <w:rFonts w:ascii="Times New Roman" w:eastAsia="Times New Roman" w:hAnsi="Times New Roman" w:cs="Times New Roman"/>
        </w:rPr>
        <w:t>gauge w</w:t>
      </w:r>
      <w:r>
        <w:rPr>
          <w:rFonts w:ascii="Times New Roman" w:eastAsia="Times New Roman" w:hAnsi="Times New Roman" w:cs="Times New Roman"/>
        </w:rPr>
        <w:t>riting pro</w:t>
      </w:r>
      <w:r w:rsidR="00FE3719">
        <w:rPr>
          <w:rFonts w:ascii="Times New Roman" w:eastAsia="Times New Roman" w:hAnsi="Times New Roman" w:cs="Times New Roman"/>
        </w:rPr>
        <w:t>ficiency</w:t>
      </w:r>
      <w:r w:rsidR="00042468">
        <w:rPr>
          <w:rFonts w:ascii="Times New Roman" w:eastAsia="Times New Roman" w:hAnsi="Times New Roman" w:cs="Times New Roman"/>
        </w:rPr>
        <w:t>.</w:t>
      </w:r>
      <w:r w:rsidR="00D06DE5">
        <w:rPr>
          <w:rFonts w:ascii="Times New Roman" w:eastAsia="Times New Roman" w:hAnsi="Times New Roman" w:cs="Times New Roman"/>
        </w:rPr>
        <w:t xml:space="preserve"> They will also complete</w:t>
      </w:r>
      <w:r w:rsidR="001625A9" w:rsidRPr="006766D9">
        <w:rPr>
          <w:rFonts w:ascii="Times New Roman" w:eastAsia="Times New Roman" w:hAnsi="Times New Roman" w:cs="Times New Roman"/>
        </w:rPr>
        <w:t xml:space="preserve"> a </w:t>
      </w:r>
      <w:proofErr w:type="spellStart"/>
      <w:r w:rsidR="001625A9" w:rsidRPr="006766D9">
        <w:rPr>
          <w:rFonts w:ascii="Times New Roman" w:eastAsia="Times New Roman" w:hAnsi="Times New Roman" w:cs="Times New Roman"/>
          <w:b/>
        </w:rPr>
        <w:t>LinguaFolio</w:t>
      </w:r>
      <w:proofErr w:type="spellEnd"/>
      <w:r w:rsidR="0042557C">
        <w:rPr>
          <w:rFonts w:ascii="Times New Roman" w:eastAsia="Times New Roman" w:hAnsi="Times New Roman" w:cs="Times New Roman"/>
        </w:rPr>
        <w:t xml:space="preserve"> self-assessment of their Hindi/Urdu skills.</w:t>
      </w:r>
    </w:p>
    <w:p w14:paraId="6027EF5D" w14:textId="77777777" w:rsidR="00521D37" w:rsidRPr="00151CB5" w:rsidRDefault="00521D37" w:rsidP="00B8076B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716B56C" w14:textId="77777777" w:rsidR="00D4493E" w:rsidRDefault="0042557C" w:rsidP="00B8076B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Pr="006766D9">
        <w:rPr>
          <w:rFonts w:ascii="Times New Roman" w:eastAsia="Times New Roman" w:hAnsi="Times New Roman" w:cs="Times New Roman"/>
        </w:rPr>
        <w:t>t the culmination of the program</w:t>
      </w:r>
      <w:r>
        <w:rPr>
          <w:rFonts w:ascii="Times New Roman" w:eastAsia="Times New Roman" w:hAnsi="Times New Roman" w:cs="Times New Roman"/>
        </w:rPr>
        <w:t>,</w:t>
      </w:r>
      <w:r w:rsidRPr="006766D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 w:rsidR="001625A9" w:rsidRPr="006766D9">
        <w:rPr>
          <w:rFonts w:ascii="Times New Roman" w:eastAsia="Times New Roman" w:hAnsi="Times New Roman" w:cs="Times New Roman"/>
        </w:rPr>
        <w:t xml:space="preserve">roficiency gains will be </w:t>
      </w:r>
      <w:r w:rsidR="004F5D47">
        <w:rPr>
          <w:rFonts w:ascii="Times New Roman" w:eastAsia="Times New Roman" w:hAnsi="Times New Roman" w:cs="Times New Roman"/>
        </w:rPr>
        <w:t xml:space="preserve">documented </w:t>
      </w:r>
      <w:r w:rsidR="00934AA3">
        <w:rPr>
          <w:rFonts w:ascii="Times New Roman" w:eastAsia="Times New Roman" w:hAnsi="Times New Roman" w:cs="Times New Roman"/>
        </w:rPr>
        <w:t xml:space="preserve">in student portfolios and by the final assessment, as well in post program </w:t>
      </w:r>
      <w:proofErr w:type="spellStart"/>
      <w:r w:rsidR="004F5D47">
        <w:rPr>
          <w:rFonts w:ascii="Times New Roman" w:eastAsia="Times New Roman" w:hAnsi="Times New Roman" w:cs="Times New Roman"/>
        </w:rPr>
        <w:t>LinguFolio</w:t>
      </w:r>
      <w:proofErr w:type="spellEnd"/>
      <w:r w:rsidR="00EC146D">
        <w:rPr>
          <w:rFonts w:ascii="Times New Roman" w:eastAsia="Times New Roman" w:hAnsi="Times New Roman" w:cs="Times New Roman"/>
        </w:rPr>
        <w:t xml:space="preserve"> self-</w:t>
      </w:r>
      <w:r w:rsidR="00934AA3">
        <w:rPr>
          <w:rFonts w:ascii="Times New Roman" w:eastAsia="Times New Roman" w:hAnsi="Times New Roman" w:cs="Times New Roman"/>
        </w:rPr>
        <w:t xml:space="preserve">reporting. </w:t>
      </w:r>
      <w:r w:rsidR="009F2948">
        <w:rPr>
          <w:rFonts w:ascii="Times New Roman" w:eastAsia="Times New Roman" w:hAnsi="Times New Roman" w:cs="Times New Roman"/>
        </w:rPr>
        <w:t xml:space="preserve"> </w:t>
      </w:r>
      <w:r w:rsidR="00934AA3">
        <w:rPr>
          <w:rFonts w:ascii="Times New Roman" w:eastAsia="Times New Roman" w:hAnsi="Times New Roman" w:cs="Times New Roman"/>
        </w:rPr>
        <w:t xml:space="preserve">Proficiency gains will be </w:t>
      </w:r>
      <w:r w:rsidRPr="00934AA3">
        <w:rPr>
          <w:rFonts w:ascii="Times New Roman" w:eastAsia="Times New Roman" w:hAnsi="Times New Roman" w:cs="Times New Roman"/>
          <w:i/>
        </w:rPr>
        <w:t>formally</w:t>
      </w:r>
      <w:r>
        <w:rPr>
          <w:rFonts w:ascii="Times New Roman" w:eastAsia="Times New Roman" w:hAnsi="Times New Roman" w:cs="Times New Roman"/>
        </w:rPr>
        <w:t xml:space="preserve"> </w:t>
      </w:r>
      <w:r w:rsidR="001625A9" w:rsidRPr="006766D9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ocumented by results obtained </w:t>
      </w:r>
      <w:r w:rsidR="001625A9" w:rsidRPr="006766D9">
        <w:rPr>
          <w:rFonts w:ascii="Times New Roman" w:eastAsia="Times New Roman" w:hAnsi="Times New Roman" w:cs="Times New Roman"/>
        </w:rPr>
        <w:t xml:space="preserve">through administration of the </w:t>
      </w:r>
      <w:r w:rsidR="001625A9" w:rsidRPr="006766D9">
        <w:rPr>
          <w:rFonts w:ascii="Times New Roman" w:eastAsia="Times New Roman" w:hAnsi="Times New Roman" w:cs="Times New Roman"/>
          <w:b/>
        </w:rPr>
        <w:t>NYU Proficiency Test</w:t>
      </w:r>
      <w:r w:rsidR="001625A9" w:rsidRPr="006766D9">
        <w:rPr>
          <w:rFonts w:ascii="Times New Roman" w:eastAsia="Times New Roman" w:hAnsi="Times New Roman" w:cs="Times New Roman"/>
        </w:rPr>
        <w:t xml:space="preserve"> in Hindi/Urdu</w:t>
      </w:r>
      <w:r w:rsidR="00BC3C44">
        <w:rPr>
          <w:rFonts w:ascii="Times New Roman" w:eastAsia="Times New Roman" w:hAnsi="Times New Roman" w:cs="Times New Roman"/>
        </w:rPr>
        <w:t xml:space="preserve"> with the number of </w:t>
      </w:r>
      <w:r w:rsidR="00EC146D">
        <w:rPr>
          <w:rFonts w:ascii="Times New Roman" w:eastAsia="Times New Roman" w:hAnsi="Times New Roman" w:cs="Times New Roman"/>
        </w:rPr>
        <w:t xml:space="preserve">high school or </w:t>
      </w:r>
      <w:r w:rsidR="00BC3C44">
        <w:rPr>
          <w:rFonts w:ascii="Times New Roman" w:eastAsia="Times New Roman" w:hAnsi="Times New Roman" w:cs="Times New Roman"/>
        </w:rPr>
        <w:t>college credits</w:t>
      </w:r>
      <w:r w:rsidR="00D34FD4">
        <w:rPr>
          <w:rFonts w:ascii="Times New Roman" w:eastAsia="Times New Roman" w:hAnsi="Times New Roman" w:cs="Times New Roman"/>
        </w:rPr>
        <w:t xml:space="preserve"> </w:t>
      </w:r>
      <w:r w:rsidR="00BC3C44">
        <w:rPr>
          <w:rFonts w:ascii="Times New Roman" w:eastAsia="Times New Roman" w:hAnsi="Times New Roman" w:cs="Times New Roman"/>
        </w:rPr>
        <w:t xml:space="preserve">awarded based on </w:t>
      </w:r>
      <w:r w:rsidR="007A1014">
        <w:rPr>
          <w:rFonts w:ascii="Times New Roman" w:eastAsia="Times New Roman" w:hAnsi="Times New Roman" w:cs="Times New Roman"/>
        </w:rPr>
        <w:t xml:space="preserve">individual </w:t>
      </w:r>
      <w:r w:rsidR="00D34FD4">
        <w:rPr>
          <w:rFonts w:ascii="Times New Roman" w:eastAsia="Times New Roman" w:hAnsi="Times New Roman" w:cs="Times New Roman"/>
        </w:rPr>
        <w:t xml:space="preserve">student </w:t>
      </w:r>
      <w:r w:rsidR="00BC3C44">
        <w:rPr>
          <w:rFonts w:ascii="Times New Roman" w:eastAsia="Times New Roman" w:hAnsi="Times New Roman" w:cs="Times New Roman"/>
        </w:rPr>
        <w:t>test results.</w:t>
      </w:r>
    </w:p>
    <w:p w14:paraId="3D3AECFE" w14:textId="77777777" w:rsidR="00BC3C44" w:rsidRDefault="00BC3C44" w:rsidP="00B8076B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</w:rPr>
      </w:pPr>
    </w:p>
    <w:sectPr w:rsidR="00BC3C44" w:rsidSect="00497EF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68AB1" w14:textId="77777777" w:rsidR="00A7005D" w:rsidRDefault="00A7005D" w:rsidP="00C14F04">
      <w:pPr>
        <w:spacing w:after="0" w:line="240" w:lineRule="auto"/>
      </w:pPr>
      <w:r>
        <w:separator/>
      </w:r>
    </w:p>
  </w:endnote>
  <w:endnote w:type="continuationSeparator" w:id="0">
    <w:p w14:paraId="692A9810" w14:textId="77777777" w:rsidR="00A7005D" w:rsidRDefault="00A7005D" w:rsidP="00C14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4547"/>
      <w:docPartObj>
        <w:docPartGallery w:val="Page Numbers (Bottom of Page)"/>
        <w:docPartUnique/>
      </w:docPartObj>
    </w:sdtPr>
    <w:sdtEndPr/>
    <w:sdtContent>
      <w:p w14:paraId="2AEA9BB1" w14:textId="77777777" w:rsidR="00C72CE5" w:rsidRDefault="006373EE">
        <w:pPr>
          <w:pStyle w:val="Footer"/>
          <w:jc w:val="right"/>
        </w:pPr>
        <w:r>
          <w:fldChar w:fldCharType="begin"/>
        </w:r>
        <w:r w:rsidR="00D27873">
          <w:instrText xml:space="preserve"> PAGE   \* MERGEFORMAT </w:instrText>
        </w:r>
        <w:r>
          <w:fldChar w:fldCharType="separate"/>
        </w:r>
        <w:r w:rsidR="00FC00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63A268" w14:textId="77777777" w:rsidR="00C72CE5" w:rsidRDefault="00C72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379E2" w14:textId="77777777" w:rsidR="00A7005D" w:rsidRDefault="00A7005D" w:rsidP="00C14F04">
      <w:pPr>
        <w:spacing w:after="0" w:line="240" w:lineRule="auto"/>
      </w:pPr>
      <w:r>
        <w:separator/>
      </w:r>
    </w:p>
  </w:footnote>
  <w:footnote w:type="continuationSeparator" w:id="0">
    <w:p w14:paraId="3DD64DF8" w14:textId="77777777" w:rsidR="00A7005D" w:rsidRDefault="00A7005D" w:rsidP="00C14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61467"/>
    <w:multiLevelType w:val="multilevel"/>
    <w:tmpl w:val="D3E459BC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9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84E4D"/>
    <w:multiLevelType w:val="hybridMultilevel"/>
    <w:tmpl w:val="60C6E23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0B9164C6"/>
    <w:multiLevelType w:val="hybridMultilevel"/>
    <w:tmpl w:val="C8FE6F86"/>
    <w:lvl w:ilvl="0" w:tplc="CC72BE8C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E26862"/>
    <w:multiLevelType w:val="hybridMultilevel"/>
    <w:tmpl w:val="677C60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493882"/>
    <w:multiLevelType w:val="hybridMultilevel"/>
    <w:tmpl w:val="2170290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811BD8"/>
    <w:multiLevelType w:val="hybridMultilevel"/>
    <w:tmpl w:val="CFB62CE2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6" w15:restartNumberingAfterBreak="0">
    <w:nsid w:val="1A20734A"/>
    <w:multiLevelType w:val="hybridMultilevel"/>
    <w:tmpl w:val="6888BA5C"/>
    <w:lvl w:ilvl="0" w:tplc="F3103B90">
      <w:start w:val="3"/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BF41D62"/>
    <w:multiLevelType w:val="hybridMultilevel"/>
    <w:tmpl w:val="00CAB7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B07B8A"/>
    <w:multiLevelType w:val="hybridMultilevel"/>
    <w:tmpl w:val="2326E8BA"/>
    <w:lvl w:ilvl="0" w:tplc="EF509870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22FF55D0"/>
    <w:multiLevelType w:val="multilevel"/>
    <w:tmpl w:val="1D522DB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0" w15:restartNumberingAfterBreak="0">
    <w:nsid w:val="24EC2463"/>
    <w:multiLevelType w:val="hybridMultilevel"/>
    <w:tmpl w:val="357AEA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E36C0A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25D75806"/>
    <w:multiLevelType w:val="hybridMultilevel"/>
    <w:tmpl w:val="1AC6788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25F67DD8"/>
    <w:multiLevelType w:val="hybridMultilevel"/>
    <w:tmpl w:val="E9C8623E"/>
    <w:lvl w:ilvl="0" w:tplc="4096109A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color w:val="C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406A2C"/>
    <w:multiLevelType w:val="hybridMultilevel"/>
    <w:tmpl w:val="D6AAE356"/>
    <w:lvl w:ilvl="0" w:tplc="0409000F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C406D0"/>
    <w:multiLevelType w:val="hybridMultilevel"/>
    <w:tmpl w:val="35904F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1F0A5E"/>
    <w:multiLevelType w:val="hybridMultilevel"/>
    <w:tmpl w:val="0D3C21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3AC561A6"/>
    <w:multiLevelType w:val="hybridMultilevel"/>
    <w:tmpl w:val="6AA808C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3DD31B95"/>
    <w:multiLevelType w:val="hybridMultilevel"/>
    <w:tmpl w:val="BE5A33BC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3E032EA5"/>
    <w:multiLevelType w:val="hybridMultilevel"/>
    <w:tmpl w:val="02D270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413A1D61"/>
    <w:multiLevelType w:val="hybridMultilevel"/>
    <w:tmpl w:val="61C07B20"/>
    <w:lvl w:ilvl="0" w:tplc="FF283F9A">
      <w:start w:val="1"/>
      <w:numFmt w:val="lowerLetter"/>
      <w:lvlText w:val="%1."/>
      <w:lvlJc w:val="left"/>
      <w:pPr>
        <w:ind w:left="135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8B1F84"/>
    <w:multiLevelType w:val="hybridMultilevel"/>
    <w:tmpl w:val="A580BA46"/>
    <w:lvl w:ilvl="0" w:tplc="807CA9F6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 w15:restartNumberingAfterBreak="0">
    <w:nsid w:val="43821F9C"/>
    <w:multiLevelType w:val="hybridMultilevel"/>
    <w:tmpl w:val="C66CD1A4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 w15:restartNumberingAfterBreak="0">
    <w:nsid w:val="46267414"/>
    <w:multiLevelType w:val="hybridMultilevel"/>
    <w:tmpl w:val="9FFAC64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 w15:restartNumberingAfterBreak="0">
    <w:nsid w:val="472A5366"/>
    <w:multiLevelType w:val="multilevel"/>
    <w:tmpl w:val="92822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(%2)"/>
      <w:lvlJc w:val="left"/>
      <w:pPr>
        <w:ind w:left="360" w:hanging="360"/>
      </w:pPr>
      <w:rPr>
        <w:rFonts w:hint="default"/>
        <w:color w:val="C0000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85B1227"/>
    <w:multiLevelType w:val="hybridMultilevel"/>
    <w:tmpl w:val="B22A67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2645FE"/>
    <w:multiLevelType w:val="hybridMultilevel"/>
    <w:tmpl w:val="D14CD3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6" w15:restartNumberingAfterBreak="0">
    <w:nsid w:val="4ABA128D"/>
    <w:multiLevelType w:val="hybridMultilevel"/>
    <w:tmpl w:val="7B1A21B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4B802C4B"/>
    <w:multiLevelType w:val="hybridMultilevel"/>
    <w:tmpl w:val="E82C689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4ED44E06"/>
    <w:multiLevelType w:val="singleLevel"/>
    <w:tmpl w:val="7DF23996"/>
    <w:lvl w:ilvl="0">
      <w:start w:val="1"/>
      <w:numFmt w:val="bullet"/>
      <w:pStyle w:val="Column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F7D45DB"/>
    <w:multiLevelType w:val="hybridMultilevel"/>
    <w:tmpl w:val="2DEC3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54F50DD4"/>
    <w:multiLevelType w:val="hybridMultilevel"/>
    <w:tmpl w:val="5352C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671045B"/>
    <w:multiLevelType w:val="hybridMultilevel"/>
    <w:tmpl w:val="9E1C348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2" w15:restartNumberingAfterBreak="0">
    <w:nsid w:val="584D3EA6"/>
    <w:multiLevelType w:val="hybridMultilevel"/>
    <w:tmpl w:val="1B5AC07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A5B28C2"/>
    <w:multiLevelType w:val="hybridMultilevel"/>
    <w:tmpl w:val="88CA34C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5A7C1EA6"/>
    <w:multiLevelType w:val="hybridMultilevel"/>
    <w:tmpl w:val="FBD847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BBC00E4"/>
    <w:multiLevelType w:val="hybridMultilevel"/>
    <w:tmpl w:val="97949226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6" w15:restartNumberingAfterBreak="0">
    <w:nsid w:val="5F14594D"/>
    <w:multiLevelType w:val="hybridMultilevel"/>
    <w:tmpl w:val="E5E870F2"/>
    <w:lvl w:ilvl="0" w:tplc="8C7CFE4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DD6DAC"/>
    <w:multiLevelType w:val="hybridMultilevel"/>
    <w:tmpl w:val="761460A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8" w15:restartNumberingAfterBreak="0">
    <w:nsid w:val="640A2220"/>
    <w:multiLevelType w:val="hybridMultilevel"/>
    <w:tmpl w:val="6FEE7410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9" w15:restartNumberingAfterBreak="0">
    <w:nsid w:val="67ED35E1"/>
    <w:multiLevelType w:val="hybridMultilevel"/>
    <w:tmpl w:val="0A188112"/>
    <w:lvl w:ilvl="0" w:tplc="2200A62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96478A2"/>
    <w:multiLevelType w:val="hybridMultilevel"/>
    <w:tmpl w:val="11740706"/>
    <w:lvl w:ilvl="0" w:tplc="F634C7FC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41" w15:restartNumberingAfterBreak="0">
    <w:nsid w:val="69C86CDB"/>
    <w:multiLevelType w:val="hybridMultilevel"/>
    <w:tmpl w:val="C6146B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30D0091"/>
    <w:multiLevelType w:val="hybridMultilevel"/>
    <w:tmpl w:val="C796594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89E237F"/>
    <w:multiLevelType w:val="hybridMultilevel"/>
    <w:tmpl w:val="FB5C87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B9318A3"/>
    <w:multiLevelType w:val="hybridMultilevel"/>
    <w:tmpl w:val="948ADA2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5" w15:restartNumberingAfterBreak="0">
    <w:nsid w:val="7C7B611A"/>
    <w:multiLevelType w:val="hybridMultilevel"/>
    <w:tmpl w:val="058A0120"/>
    <w:lvl w:ilvl="0" w:tplc="4096109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C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DF58A7"/>
    <w:multiLevelType w:val="hybridMultilevel"/>
    <w:tmpl w:val="846223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EFD0538"/>
    <w:multiLevelType w:val="hybridMultilevel"/>
    <w:tmpl w:val="420A0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0"/>
  </w:num>
  <w:num w:numId="3">
    <w:abstractNumId w:val="26"/>
  </w:num>
  <w:num w:numId="4">
    <w:abstractNumId w:val="31"/>
  </w:num>
  <w:num w:numId="5">
    <w:abstractNumId w:val="44"/>
  </w:num>
  <w:num w:numId="6">
    <w:abstractNumId w:val="4"/>
  </w:num>
  <w:num w:numId="7">
    <w:abstractNumId w:val="21"/>
  </w:num>
  <w:num w:numId="8">
    <w:abstractNumId w:val="40"/>
  </w:num>
  <w:num w:numId="9">
    <w:abstractNumId w:val="28"/>
  </w:num>
  <w:num w:numId="10">
    <w:abstractNumId w:val="38"/>
  </w:num>
  <w:num w:numId="11">
    <w:abstractNumId w:val="25"/>
  </w:num>
  <w:num w:numId="12">
    <w:abstractNumId w:val="30"/>
  </w:num>
  <w:num w:numId="13">
    <w:abstractNumId w:val="36"/>
  </w:num>
  <w:num w:numId="14">
    <w:abstractNumId w:val="24"/>
  </w:num>
  <w:num w:numId="15">
    <w:abstractNumId w:val="7"/>
  </w:num>
  <w:num w:numId="16">
    <w:abstractNumId w:val="17"/>
  </w:num>
  <w:num w:numId="17">
    <w:abstractNumId w:val="3"/>
  </w:num>
  <w:num w:numId="18">
    <w:abstractNumId w:val="13"/>
  </w:num>
  <w:num w:numId="19">
    <w:abstractNumId w:val="18"/>
  </w:num>
  <w:num w:numId="20">
    <w:abstractNumId w:val="19"/>
  </w:num>
  <w:num w:numId="21">
    <w:abstractNumId w:val="43"/>
  </w:num>
  <w:num w:numId="22">
    <w:abstractNumId w:val="5"/>
  </w:num>
  <w:num w:numId="23">
    <w:abstractNumId w:val="39"/>
  </w:num>
  <w:num w:numId="24">
    <w:abstractNumId w:val="2"/>
  </w:num>
  <w:num w:numId="25">
    <w:abstractNumId w:val="6"/>
  </w:num>
  <w:num w:numId="26">
    <w:abstractNumId w:val="45"/>
  </w:num>
  <w:num w:numId="27">
    <w:abstractNumId w:val="12"/>
  </w:num>
  <w:num w:numId="28">
    <w:abstractNumId w:val="29"/>
  </w:num>
  <w:num w:numId="29">
    <w:abstractNumId w:val="27"/>
  </w:num>
  <w:num w:numId="30">
    <w:abstractNumId w:val="11"/>
  </w:num>
  <w:num w:numId="31">
    <w:abstractNumId w:val="20"/>
  </w:num>
  <w:num w:numId="32">
    <w:abstractNumId w:val="8"/>
  </w:num>
  <w:num w:numId="33">
    <w:abstractNumId w:val="23"/>
  </w:num>
  <w:num w:numId="34">
    <w:abstractNumId w:val="15"/>
  </w:num>
  <w:num w:numId="35">
    <w:abstractNumId w:val="10"/>
  </w:num>
  <w:num w:numId="36">
    <w:abstractNumId w:val="46"/>
  </w:num>
  <w:num w:numId="37">
    <w:abstractNumId w:val="35"/>
  </w:num>
  <w:num w:numId="38">
    <w:abstractNumId w:val="9"/>
  </w:num>
  <w:num w:numId="39">
    <w:abstractNumId w:val="37"/>
  </w:num>
  <w:num w:numId="40">
    <w:abstractNumId w:val="22"/>
  </w:num>
  <w:num w:numId="41">
    <w:abstractNumId w:val="32"/>
  </w:num>
  <w:num w:numId="42">
    <w:abstractNumId w:val="33"/>
  </w:num>
  <w:num w:numId="43">
    <w:abstractNumId w:val="41"/>
  </w:num>
  <w:num w:numId="44">
    <w:abstractNumId w:val="14"/>
  </w:num>
  <w:num w:numId="45">
    <w:abstractNumId w:val="42"/>
  </w:num>
  <w:num w:numId="46">
    <w:abstractNumId w:val="1"/>
  </w:num>
  <w:num w:numId="47">
    <w:abstractNumId w:val="47"/>
  </w:num>
  <w:num w:numId="48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51"/>
    <w:rsid w:val="0000687B"/>
    <w:rsid w:val="000136D2"/>
    <w:rsid w:val="00023242"/>
    <w:rsid w:val="000247B3"/>
    <w:rsid w:val="000323AE"/>
    <w:rsid w:val="00042468"/>
    <w:rsid w:val="00054C8A"/>
    <w:rsid w:val="000618BE"/>
    <w:rsid w:val="0006226A"/>
    <w:rsid w:val="000722D6"/>
    <w:rsid w:val="00086EAF"/>
    <w:rsid w:val="00097B2C"/>
    <w:rsid w:val="000B2971"/>
    <w:rsid w:val="000B4F1A"/>
    <w:rsid w:val="000F1985"/>
    <w:rsid w:val="00106729"/>
    <w:rsid w:val="00116B96"/>
    <w:rsid w:val="00134BBD"/>
    <w:rsid w:val="00145832"/>
    <w:rsid w:val="00151CB5"/>
    <w:rsid w:val="00155656"/>
    <w:rsid w:val="001625A9"/>
    <w:rsid w:val="00162A7E"/>
    <w:rsid w:val="00163A20"/>
    <w:rsid w:val="00182E2A"/>
    <w:rsid w:val="001A566A"/>
    <w:rsid w:val="001A7F51"/>
    <w:rsid w:val="001C383C"/>
    <w:rsid w:val="001C615F"/>
    <w:rsid w:val="001D3460"/>
    <w:rsid w:val="001E02B2"/>
    <w:rsid w:val="001E03B6"/>
    <w:rsid w:val="001E48A4"/>
    <w:rsid w:val="001E5131"/>
    <w:rsid w:val="00207E7F"/>
    <w:rsid w:val="0022640B"/>
    <w:rsid w:val="00236961"/>
    <w:rsid w:val="00236E98"/>
    <w:rsid w:val="00251931"/>
    <w:rsid w:val="00266325"/>
    <w:rsid w:val="00272CC1"/>
    <w:rsid w:val="00282FE3"/>
    <w:rsid w:val="00291A67"/>
    <w:rsid w:val="002F1D77"/>
    <w:rsid w:val="003023A1"/>
    <w:rsid w:val="00311604"/>
    <w:rsid w:val="00311C74"/>
    <w:rsid w:val="00325B8A"/>
    <w:rsid w:val="003311BB"/>
    <w:rsid w:val="00340D68"/>
    <w:rsid w:val="0036604D"/>
    <w:rsid w:val="00366D5E"/>
    <w:rsid w:val="0036703D"/>
    <w:rsid w:val="00393615"/>
    <w:rsid w:val="003C2CB4"/>
    <w:rsid w:val="003D4F34"/>
    <w:rsid w:val="003D5F07"/>
    <w:rsid w:val="003E2E3C"/>
    <w:rsid w:val="003F19F0"/>
    <w:rsid w:val="0042115C"/>
    <w:rsid w:val="0042557C"/>
    <w:rsid w:val="00427D4E"/>
    <w:rsid w:val="00436C36"/>
    <w:rsid w:val="0043760F"/>
    <w:rsid w:val="00440B0B"/>
    <w:rsid w:val="00461738"/>
    <w:rsid w:val="004647E0"/>
    <w:rsid w:val="00465E19"/>
    <w:rsid w:val="00476781"/>
    <w:rsid w:val="00476F6C"/>
    <w:rsid w:val="00485347"/>
    <w:rsid w:val="00486A6E"/>
    <w:rsid w:val="00490116"/>
    <w:rsid w:val="004902D1"/>
    <w:rsid w:val="004944FA"/>
    <w:rsid w:val="00497EFA"/>
    <w:rsid w:val="004B1FCD"/>
    <w:rsid w:val="004B3628"/>
    <w:rsid w:val="004B5C88"/>
    <w:rsid w:val="004C33A2"/>
    <w:rsid w:val="004D07D9"/>
    <w:rsid w:val="004D5ED8"/>
    <w:rsid w:val="004F5D47"/>
    <w:rsid w:val="00510DBA"/>
    <w:rsid w:val="00514777"/>
    <w:rsid w:val="0051667A"/>
    <w:rsid w:val="00521D37"/>
    <w:rsid w:val="00522699"/>
    <w:rsid w:val="00527B35"/>
    <w:rsid w:val="00554A22"/>
    <w:rsid w:val="00554F0D"/>
    <w:rsid w:val="00561280"/>
    <w:rsid w:val="00561F87"/>
    <w:rsid w:val="0059007A"/>
    <w:rsid w:val="005E5808"/>
    <w:rsid w:val="00607416"/>
    <w:rsid w:val="00634952"/>
    <w:rsid w:val="006351DF"/>
    <w:rsid w:val="00636AAE"/>
    <w:rsid w:val="006373EE"/>
    <w:rsid w:val="00647BAC"/>
    <w:rsid w:val="006509EA"/>
    <w:rsid w:val="0065410B"/>
    <w:rsid w:val="00654B4A"/>
    <w:rsid w:val="006627C4"/>
    <w:rsid w:val="0067607B"/>
    <w:rsid w:val="006766D9"/>
    <w:rsid w:val="00683B32"/>
    <w:rsid w:val="006B3DC9"/>
    <w:rsid w:val="006B48E7"/>
    <w:rsid w:val="006C2DCD"/>
    <w:rsid w:val="006D18CE"/>
    <w:rsid w:val="006D6F86"/>
    <w:rsid w:val="006F2FE4"/>
    <w:rsid w:val="006F3F22"/>
    <w:rsid w:val="00701FB4"/>
    <w:rsid w:val="0073418A"/>
    <w:rsid w:val="00754762"/>
    <w:rsid w:val="0076367E"/>
    <w:rsid w:val="007643B4"/>
    <w:rsid w:val="00766D5E"/>
    <w:rsid w:val="00767340"/>
    <w:rsid w:val="00775B48"/>
    <w:rsid w:val="007856F0"/>
    <w:rsid w:val="007867B1"/>
    <w:rsid w:val="007947A0"/>
    <w:rsid w:val="007A02A9"/>
    <w:rsid w:val="007A1014"/>
    <w:rsid w:val="007A47C0"/>
    <w:rsid w:val="007A7570"/>
    <w:rsid w:val="007B36CB"/>
    <w:rsid w:val="007C3891"/>
    <w:rsid w:val="007F151F"/>
    <w:rsid w:val="007F2952"/>
    <w:rsid w:val="007F369E"/>
    <w:rsid w:val="008209D5"/>
    <w:rsid w:val="0082536A"/>
    <w:rsid w:val="008360C0"/>
    <w:rsid w:val="008640C9"/>
    <w:rsid w:val="008646A6"/>
    <w:rsid w:val="0088041C"/>
    <w:rsid w:val="00881547"/>
    <w:rsid w:val="008A6224"/>
    <w:rsid w:val="008F06AB"/>
    <w:rsid w:val="00906239"/>
    <w:rsid w:val="009117A6"/>
    <w:rsid w:val="0093357D"/>
    <w:rsid w:val="00934AA3"/>
    <w:rsid w:val="00935E9B"/>
    <w:rsid w:val="00947200"/>
    <w:rsid w:val="00971AA5"/>
    <w:rsid w:val="00972EFC"/>
    <w:rsid w:val="009766CC"/>
    <w:rsid w:val="00983A29"/>
    <w:rsid w:val="009F2948"/>
    <w:rsid w:val="009F7F71"/>
    <w:rsid w:val="00A03317"/>
    <w:rsid w:val="00A12227"/>
    <w:rsid w:val="00A40D36"/>
    <w:rsid w:val="00A51C40"/>
    <w:rsid w:val="00A7005D"/>
    <w:rsid w:val="00A93B85"/>
    <w:rsid w:val="00AB1C09"/>
    <w:rsid w:val="00AB7BB8"/>
    <w:rsid w:val="00AE1818"/>
    <w:rsid w:val="00B1231A"/>
    <w:rsid w:val="00B153CF"/>
    <w:rsid w:val="00B3439F"/>
    <w:rsid w:val="00B4739E"/>
    <w:rsid w:val="00B8076B"/>
    <w:rsid w:val="00B81480"/>
    <w:rsid w:val="00B83EC8"/>
    <w:rsid w:val="00B961AB"/>
    <w:rsid w:val="00BB6243"/>
    <w:rsid w:val="00BB6552"/>
    <w:rsid w:val="00BC3C44"/>
    <w:rsid w:val="00BC42CA"/>
    <w:rsid w:val="00BD33A7"/>
    <w:rsid w:val="00BE32DA"/>
    <w:rsid w:val="00BE57F0"/>
    <w:rsid w:val="00BE73E2"/>
    <w:rsid w:val="00BF3AE7"/>
    <w:rsid w:val="00C14F04"/>
    <w:rsid w:val="00C15DAE"/>
    <w:rsid w:val="00C219C6"/>
    <w:rsid w:val="00C233DE"/>
    <w:rsid w:val="00C30C74"/>
    <w:rsid w:val="00C32DAC"/>
    <w:rsid w:val="00C50F23"/>
    <w:rsid w:val="00C511B1"/>
    <w:rsid w:val="00C56279"/>
    <w:rsid w:val="00C63BCB"/>
    <w:rsid w:val="00C72CE5"/>
    <w:rsid w:val="00C777F6"/>
    <w:rsid w:val="00C91C08"/>
    <w:rsid w:val="00C945BA"/>
    <w:rsid w:val="00CB3E29"/>
    <w:rsid w:val="00CC0823"/>
    <w:rsid w:val="00CC2FC9"/>
    <w:rsid w:val="00CE5C84"/>
    <w:rsid w:val="00D06712"/>
    <w:rsid w:val="00D0682E"/>
    <w:rsid w:val="00D06DE5"/>
    <w:rsid w:val="00D13C07"/>
    <w:rsid w:val="00D20BA0"/>
    <w:rsid w:val="00D27873"/>
    <w:rsid w:val="00D34FD4"/>
    <w:rsid w:val="00D4493E"/>
    <w:rsid w:val="00D45F62"/>
    <w:rsid w:val="00D50BDF"/>
    <w:rsid w:val="00D80A6E"/>
    <w:rsid w:val="00D952E5"/>
    <w:rsid w:val="00D96FC9"/>
    <w:rsid w:val="00DA392D"/>
    <w:rsid w:val="00DA7DE9"/>
    <w:rsid w:val="00DB3EFA"/>
    <w:rsid w:val="00DC2AEC"/>
    <w:rsid w:val="00E0563A"/>
    <w:rsid w:val="00E26273"/>
    <w:rsid w:val="00E27426"/>
    <w:rsid w:val="00E42B08"/>
    <w:rsid w:val="00E67A09"/>
    <w:rsid w:val="00E82382"/>
    <w:rsid w:val="00E85134"/>
    <w:rsid w:val="00E861D8"/>
    <w:rsid w:val="00E91961"/>
    <w:rsid w:val="00EA0EBA"/>
    <w:rsid w:val="00EC146D"/>
    <w:rsid w:val="00EE58DC"/>
    <w:rsid w:val="00EF6516"/>
    <w:rsid w:val="00F065F3"/>
    <w:rsid w:val="00F254DF"/>
    <w:rsid w:val="00F534BE"/>
    <w:rsid w:val="00F570C3"/>
    <w:rsid w:val="00F610E3"/>
    <w:rsid w:val="00F6206B"/>
    <w:rsid w:val="00F673E7"/>
    <w:rsid w:val="00F9663E"/>
    <w:rsid w:val="00FB3799"/>
    <w:rsid w:val="00FB66C6"/>
    <w:rsid w:val="00FC0061"/>
    <w:rsid w:val="00FD0F04"/>
    <w:rsid w:val="00FD312C"/>
    <w:rsid w:val="00FE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EC25D"/>
  <w15:docId w15:val="{2D0C0991-8B88-446E-BF79-EA2F95AB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2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F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15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F1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14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4F04"/>
  </w:style>
  <w:style w:type="paragraph" w:styleId="Footer">
    <w:name w:val="footer"/>
    <w:basedOn w:val="Normal"/>
    <w:link w:val="FooterChar"/>
    <w:uiPriority w:val="99"/>
    <w:unhideWhenUsed/>
    <w:rsid w:val="00C14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F04"/>
  </w:style>
  <w:style w:type="paragraph" w:customStyle="1" w:styleId="Columnbullet1">
    <w:name w:val="Column bullet 1"/>
    <w:basedOn w:val="Normal"/>
    <w:rsid w:val="00F534BE"/>
    <w:pPr>
      <w:numPr>
        <w:numId w:val="9"/>
      </w:numPr>
      <w:spacing w:before="120" w:after="0" w:line="240" w:lineRule="auto"/>
      <w:ind w:right="162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63A2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9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47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8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microsoft.com/en-us/education/products/off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rtalk.umd.edu/public/system/files/resources/startalk_principl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Kean University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jjensen</dc:creator>
  <cp:lastModifiedBy>Janis Jensen</cp:lastModifiedBy>
  <cp:revision>6</cp:revision>
  <cp:lastPrinted>2015-03-30T17:37:00Z</cp:lastPrinted>
  <dcterms:created xsi:type="dcterms:W3CDTF">2021-02-19T20:07:00Z</dcterms:created>
  <dcterms:modified xsi:type="dcterms:W3CDTF">2021-02-22T16:11:00Z</dcterms:modified>
</cp:coreProperties>
</file>