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Pr="00BF1DDD" w:rsidRDefault="00C87A9C">
      <w:pPr>
        <w:rPr>
          <w:i/>
        </w:rPr>
      </w:pPr>
    </w:p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2"/>
        <w:gridCol w:w="3888"/>
      </w:tblGrid>
      <w:tr w:rsidR="001105CE" w:rsidRPr="007361B4" w:rsidTr="007F7274">
        <w:tc>
          <w:tcPr>
            <w:tcW w:w="11340" w:type="dxa"/>
            <w:gridSpan w:val="2"/>
            <w:shd w:val="clear" w:color="auto" w:fill="365F91"/>
          </w:tcPr>
          <w:p w:rsidR="001105CE" w:rsidRPr="007361B4" w:rsidRDefault="001105CE" w:rsidP="009C5F51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="00100F7A" w:rsidRPr="00100F7A">
              <w:rPr>
                <w:b/>
                <w:color w:val="FFFFFF" w:themeColor="background1"/>
                <w:sz w:val="22"/>
                <w:szCs w:val="22"/>
              </w:rPr>
              <w:t>Onsite</w:t>
            </w:r>
            <w:r w:rsidR="00100F7A">
              <w:rPr>
                <w:b/>
                <w:color w:val="FFFFFF" w:themeColor="background1"/>
                <w:sz w:val="22"/>
                <w:szCs w:val="22"/>
              </w:rPr>
              <w:t>:</w:t>
            </w:r>
            <w:r w:rsidR="00100F7A" w:rsidRPr="00100F7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100F7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bookmarkEnd w:id="0"/>
            <w:r w:rsidR="002F2193">
              <w:rPr>
                <w:b/>
                <w:bCs/>
                <w:color w:val="FFFFFF"/>
                <w:sz w:val="22"/>
                <w:szCs w:val="22"/>
              </w:rPr>
              <w:t xml:space="preserve">Lesson Plan </w:t>
            </w:r>
            <w:r w:rsidR="0088035F">
              <w:rPr>
                <w:b/>
                <w:bCs/>
                <w:color w:val="FFFFFF"/>
                <w:sz w:val="22"/>
                <w:szCs w:val="22"/>
              </w:rPr>
              <w:t>8</w:t>
            </w:r>
            <w:r w:rsidR="009C5F51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1105CE" w:rsidRPr="007361B4" w:rsidTr="007F7274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422646">
            <w:pPr>
              <w:spacing w:before="40" w:after="4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Lesson Title: </w:t>
            </w:r>
            <w:r w:rsidR="00422646" w:rsidRPr="00422646">
              <w:rPr>
                <w:sz w:val="22"/>
                <w:szCs w:val="22"/>
              </w:rPr>
              <w:t xml:space="preserve">Gathering Perspectives: Views from a </w:t>
            </w:r>
            <w:r w:rsidR="000C3B5C">
              <w:rPr>
                <w:sz w:val="22"/>
                <w:szCs w:val="22"/>
              </w:rPr>
              <w:t xml:space="preserve">Guest </w:t>
            </w:r>
            <w:r w:rsidR="00422646" w:rsidRPr="00422646">
              <w:rPr>
                <w:sz w:val="22"/>
                <w:szCs w:val="22"/>
              </w:rPr>
              <w:t>Panel of Experts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88035F">
            <w:r>
              <w:rPr>
                <w:b/>
                <w:bCs/>
                <w:sz w:val="22"/>
                <w:szCs w:val="22"/>
              </w:rPr>
              <w:t>Timeframe:</w:t>
            </w:r>
            <w:r>
              <w:rPr>
                <w:sz w:val="22"/>
                <w:szCs w:val="22"/>
              </w:rPr>
              <w:t xml:space="preserve"> Day </w:t>
            </w:r>
            <w:r w:rsidR="0088035F">
              <w:rPr>
                <w:sz w:val="22"/>
                <w:szCs w:val="22"/>
              </w:rPr>
              <w:t>8</w:t>
            </w:r>
          </w:p>
        </w:tc>
      </w:tr>
      <w:tr w:rsidR="001105CE" w:rsidRPr="007361B4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2F2193" w:rsidRDefault="002F2193" w:rsidP="002F2193">
            <w:pPr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>
              <w:rPr>
                <w:sz w:val="22"/>
                <w:szCs w:val="22"/>
              </w:rPr>
              <w:t>Is education equity an issue solely in developing countries?</w:t>
            </w:r>
          </w:p>
          <w:p w:rsidR="001105CE" w:rsidRPr="007361B4" w:rsidRDefault="002F2193" w:rsidP="002F2193">
            <w:pPr>
              <w:tabs>
                <w:tab w:val="left" w:pos="1824"/>
              </w:tabs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>
              <w:rPr>
                <w:sz w:val="22"/>
                <w:szCs w:val="22"/>
              </w:rPr>
              <w:t>What are the barriers to education equity and possible</w:t>
            </w:r>
            <w:r w:rsidR="000C3B5C">
              <w:rPr>
                <w:sz w:val="22"/>
                <w:szCs w:val="22"/>
              </w:rPr>
              <w:t xml:space="preserve"> solutions according to Indian, </w:t>
            </w:r>
            <w:r>
              <w:rPr>
                <w:sz w:val="22"/>
                <w:szCs w:val="22"/>
              </w:rPr>
              <w:t>Pakistani</w:t>
            </w:r>
            <w:r w:rsidR="000C3B5C">
              <w:rPr>
                <w:sz w:val="22"/>
                <w:szCs w:val="22"/>
              </w:rPr>
              <w:t xml:space="preserve"> and American</w:t>
            </w:r>
            <w:r>
              <w:rPr>
                <w:sz w:val="22"/>
                <w:szCs w:val="22"/>
              </w:rPr>
              <w:t xml:space="preserve"> experts?                                                              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2F2193" w:rsidP="00422646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>Students will understand that</w:t>
            </w:r>
            <w:r>
              <w:rPr>
                <w:sz w:val="22"/>
                <w:szCs w:val="22"/>
              </w:rPr>
              <w:t xml:space="preserve"> there are various perspectives and opinions about education equity among experts and recognize that language and culture shape those perspectives.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422646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422646" w:rsidRPr="007361B4">
              <w:rPr>
                <w:bCs/>
                <w:sz w:val="22"/>
                <w:szCs w:val="22"/>
              </w:rPr>
              <w:t>Internet Resources; iPods; Interactive White Board</w:t>
            </w:r>
            <w:r w:rsidR="00422646">
              <w:rPr>
                <w:bCs/>
                <w:sz w:val="22"/>
                <w:szCs w:val="22"/>
              </w:rPr>
              <w:t xml:space="preserve">; </w:t>
            </w:r>
            <w:r w:rsidR="00422646" w:rsidRPr="0035059A">
              <w:rPr>
                <w:bCs/>
                <w:sz w:val="22"/>
                <w:szCs w:val="22"/>
              </w:rPr>
              <w:t xml:space="preserve">Laptop Computers, </w:t>
            </w:r>
            <w:proofErr w:type="spellStart"/>
            <w:r w:rsidR="00422646" w:rsidRPr="0035059A">
              <w:rPr>
                <w:bCs/>
                <w:sz w:val="22"/>
                <w:szCs w:val="22"/>
              </w:rPr>
              <w:t>iPads</w:t>
            </w:r>
            <w:proofErr w:type="spellEnd"/>
            <w:r w:rsidR="00422646" w:rsidRPr="0035059A">
              <w:rPr>
                <w:bCs/>
                <w:sz w:val="22"/>
                <w:szCs w:val="22"/>
              </w:rPr>
              <w:t>;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4398"/>
        <w:gridCol w:w="3509"/>
      </w:tblGrid>
      <w:tr w:rsidR="007F7274" w:rsidRPr="007601A6" w:rsidTr="007F7274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365F91"/>
          </w:tcPr>
          <w:p w:rsidR="007F7274" w:rsidRPr="009C5F51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9C5F51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9C5F51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9C5F51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9C5F51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365F91"/>
          </w:tcPr>
          <w:p w:rsidR="007F7274" w:rsidRPr="009C5F51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9C5F51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9C5F51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9C5F51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9C5F51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365F91"/>
          </w:tcPr>
          <w:p w:rsidR="007F7274" w:rsidRPr="009C5F51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9C5F51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9C5F51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9C5F51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9C5F51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Student Learning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 xml:space="preserve"> </w:t>
            </w:r>
            <w:r w:rsidR="009C5F51"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B93F6C" w:rsidTr="007F7274">
        <w:trPr>
          <w:trHeight w:val="3254"/>
        </w:trPr>
        <w:tc>
          <w:tcPr>
            <w:tcW w:w="1514" w:type="pct"/>
            <w:shd w:val="clear" w:color="auto" w:fill="FFFFCC"/>
          </w:tcPr>
          <w:p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2F2193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Linguistic Goals</w:t>
            </w:r>
          </w:p>
          <w:p w:rsidR="00BC3324" w:rsidRDefault="00BC3324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AC03F0" w:rsidRDefault="00AC03F0" w:rsidP="00AE0D33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Interpret oral and written</w:t>
            </w:r>
            <w:r w:rsidR="00FF0675">
              <w:rPr>
                <w:sz w:val="22"/>
                <w:szCs w:val="22"/>
              </w:rPr>
              <w:t xml:space="preserve"> </w:t>
            </w:r>
            <w:r w:rsidR="00FF0675" w:rsidRPr="00AE0D33">
              <w:rPr>
                <w:sz w:val="22"/>
                <w:szCs w:val="22"/>
              </w:rPr>
              <w:t>i</w:t>
            </w:r>
            <w:r w:rsidRPr="00AE0D33">
              <w:rPr>
                <w:sz w:val="22"/>
                <w:szCs w:val="22"/>
              </w:rPr>
              <w:t xml:space="preserve">nformation presented by experts on education equity issues. </w:t>
            </w:r>
          </w:p>
          <w:p w:rsidR="00FF0675" w:rsidRPr="00FF0675" w:rsidRDefault="00FF0675" w:rsidP="00AE0D33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 w:rsidRPr="00FF0675">
              <w:rPr>
                <w:sz w:val="22"/>
                <w:szCs w:val="22"/>
              </w:rPr>
              <w:t>Ask informational and       c</w:t>
            </w:r>
            <w:r w:rsidR="00AC03F0" w:rsidRPr="00FF0675">
              <w:rPr>
                <w:sz w:val="22"/>
                <w:szCs w:val="22"/>
              </w:rPr>
              <w:t>larifying questions.</w:t>
            </w:r>
          </w:p>
          <w:p w:rsidR="00FF0675" w:rsidRPr="00FF0675" w:rsidRDefault="00FF0675" w:rsidP="00AE0D33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 w:rsidRPr="00FF0675">
              <w:rPr>
                <w:sz w:val="22"/>
                <w:szCs w:val="22"/>
              </w:rPr>
              <w:t>Express and support opinions</w:t>
            </w:r>
            <w:r w:rsidR="00AE0D33">
              <w:t xml:space="preserve"> </w:t>
            </w:r>
            <w:r w:rsidRPr="00AE0D33">
              <w:rPr>
                <w:sz w:val="22"/>
                <w:szCs w:val="22"/>
              </w:rPr>
              <w:t>on written information posted on literacy text chat.</w:t>
            </w:r>
          </w:p>
          <w:p w:rsidR="00FF0675" w:rsidRPr="00FF0675" w:rsidRDefault="00FF0675" w:rsidP="00AE0D33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 w:rsidRPr="00FF0675">
              <w:rPr>
                <w:sz w:val="22"/>
                <w:szCs w:val="22"/>
              </w:rPr>
              <w:t>Express and support opinions in a formal letter of appreciation to guest speakers.</w:t>
            </w:r>
          </w:p>
          <w:p w:rsidR="00FF0675" w:rsidRPr="00FF0675" w:rsidRDefault="00FF0675" w:rsidP="00AE0D33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Analyze language used in letters of appreciation for structural and cultural accuracy.</w:t>
            </w:r>
          </w:p>
          <w:p w:rsidR="00FF0675" w:rsidRDefault="00FF0675" w:rsidP="00AE0D33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 w:rsidRPr="00E41011">
              <w:rPr>
                <w:sz w:val="22"/>
                <w:szCs w:val="22"/>
              </w:rPr>
              <w:t>Summarize information for video narrative, draw conclusions and hypothesize possible solutions.</w:t>
            </w:r>
          </w:p>
          <w:p w:rsidR="002F2193" w:rsidRDefault="002F2193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>Culture Goals</w:t>
            </w:r>
          </w:p>
          <w:p w:rsidR="00FF0675" w:rsidRPr="00DA2D04" w:rsidRDefault="00FF0675" w:rsidP="00AE0D33">
            <w:pPr>
              <w:numPr>
                <w:ilvl w:val="0"/>
                <w:numId w:val="25"/>
              </w:numPr>
              <w:tabs>
                <w:tab w:val="clear" w:pos="360"/>
                <w:tab w:val="num" w:pos="180"/>
                <w:tab w:val="left" w:pos="1532"/>
              </w:tabs>
              <w:spacing w:line="276" w:lineRule="auto"/>
              <w:ind w:left="180" w:hanging="180"/>
              <w:rPr>
                <w:rFonts w:eastAsia="Arial"/>
              </w:rPr>
            </w:pPr>
            <w:r w:rsidRPr="00DA2D04">
              <w:rPr>
                <w:rFonts w:eastAsia="Arial"/>
                <w:sz w:val="22"/>
                <w:szCs w:val="22"/>
              </w:rPr>
              <w:t>Compare and contrast the relationship between education equity issues and the varying perspectives presented by the Indian/ Pakistani</w:t>
            </w:r>
            <w:r>
              <w:rPr>
                <w:rFonts w:eastAsia="Arial"/>
                <w:sz w:val="22"/>
                <w:szCs w:val="22"/>
              </w:rPr>
              <w:t>/American</w:t>
            </w:r>
            <w:r w:rsidRPr="00DA2D04">
              <w:rPr>
                <w:rFonts w:eastAsia="Arial"/>
                <w:sz w:val="22"/>
                <w:szCs w:val="22"/>
              </w:rPr>
              <w:t xml:space="preserve"> experts.</w:t>
            </w:r>
          </w:p>
          <w:p w:rsidR="00FF0675" w:rsidRPr="000B5E6B" w:rsidRDefault="00FF0675" w:rsidP="00AE0D33">
            <w:pPr>
              <w:numPr>
                <w:ilvl w:val="0"/>
                <w:numId w:val="25"/>
              </w:numPr>
              <w:tabs>
                <w:tab w:val="clear" w:pos="360"/>
                <w:tab w:val="num" w:pos="180"/>
                <w:tab w:val="left" w:pos="1532"/>
              </w:tabs>
              <w:spacing w:line="276" w:lineRule="auto"/>
              <w:ind w:left="180" w:hanging="180"/>
              <w:rPr>
                <w:rFonts w:eastAsia="Arial"/>
              </w:rPr>
            </w:pPr>
            <w:r w:rsidRPr="00DA2D04">
              <w:rPr>
                <w:rFonts w:eastAsia="Arial"/>
                <w:sz w:val="22"/>
                <w:szCs w:val="22"/>
              </w:rPr>
              <w:t xml:space="preserve">Discuss and analyze their own and others’ perspectives related to </w:t>
            </w:r>
            <w:r w:rsidRPr="00DA2D04">
              <w:rPr>
                <w:rFonts w:eastAsia="Arial"/>
                <w:sz w:val="22"/>
                <w:szCs w:val="22"/>
              </w:rPr>
              <w:lastRenderedPageBreak/>
              <w:t>education products and practices that impact education equity.</w:t>
            </w:r>
          </w:p>
          <w:p w:rsidR="00D47C63" w:rsidRP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</w:rPr>
            </w:pPr>
          </w:p>
          <w:p w:rsidR="00D47C63" w:rsidRP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>Global Competencies</w:t>
            </w:r>
          </w:p>
          <w:p w:rsidR="00D47C63" w:rsidRPr="005004CC" w:rsidRDefault="00D47C63" w:rsidP="00AE0D3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0" w:hanging="180"/>
              <w:rPr>
                <w:rFonts w:eastAsia="Arial"/>
              </w:rPr>
            </w:pPr>
            <w:r w:rsidRPr="005004CC">
              <w:rPr>
                <w:rFonts w:eastAsia="Arial"/>
                <w:sz w:val="22"/>
                <w:szCs w:val="22"/>
              </w:rPr>
              <w:t>Determine how language and culture inform and shape perspectives and understandings</w:t>
            </w:r>
            <w:r>
              <w:rPr>
                <w:rFonts w:eastAsia="Arial"/>
                <w:sz w:val="22"/>
                <w:szCs w:val="22"/>
              </w:rPr>
              <w:t xml:space="preserve"> using information and insights gathered on education equity.</w:t>
            </w:r>
          </w:p>
          <w:p w:rsidR="00D47C63" w:rsidRPr="005004CC" w:rsidRDefault="00D47C63" w:rsidP="00AE0D33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  <w:tab w:val="left" w:pos="36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Verdana"/>
                <w:sz w:val="22"/>
                <w:szCs w:val="22"/>
              </w:rPr>
              <w:t xml:space="preserve">Use the Hindi/ Urdu language for interpersonal, interpretive and presentational purposes, including appropriate verbal and non-verbal behavior and strategies to communicate effectively about the global issue of education equity. </w:t>
            </w:r>
          </w:p>
          <w:p w:rsidR="00D47C63" w:rsidRPr="005004CC" w:rsidRDefault="00D47C63" w:rsidP="00AE0D3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5004CC">
              <w:rPr>
                <w:rFonts w:eastAsia="Verdana"/>
                <w:sz w:val="22"/>
                <w:szCs w:val="22"/>
              </w:rPr>
              <w:t xml:space="preserve"> related to the global issue of education equity. </w:t>
            </w:r>
          </w:p>
          <w:p w:rsidR="007F7274" w:rsidRPr="007F7274" w:rsidRDefault="00D47C63" w:rsidP="008C572E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</w:tabs>
              <w:spacing w:before="40" w:after="40"/>
              <w:ind w:left="180" w:hanging="180"/>
              <w:jc w:val="both"/>
            </w:pPr>
            <w:r w:rsidRPr="005004CC">
              <w:rPr>
                <w:rFonts w:eastAsia="Verdana"/>
                <w:sz w:val="22"/>
                <w:szCs w:val="22"/>
              </w:rPr>
              <w:t>Select and use appropriate technology and media to connect with native speakers, present information, concepts or ideas related to the global issue of education equity</w:t>
            </w: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ED3696" w:rsidRPr="00E9117A" w:rsidRDefault="00ED3696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D3696" w:rsidRPr="00DE5FF9" w:rsidRDefault="00ED3696" w:rsidP="00DE5FF9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 w:rsidRPr="00DE5FF9">
              <w:rPr>
                <w:bCs/>
                <w:sz w:val="20"/>
                <w:szCs w:val="20"/>
                <w:lang w:bidi="ur-PK"/>
              </w:rPr>
              <w:t>(</w:t>
            </w:r>
            <w:r w:rsidR="00DE5FF9" w:rsidRPr="00DE5FF9">
              <w:rPr>
                <w:bCs/>
                <w:sz w:val="20"/>
                <w:szCs w:val="20"/>
                <w:lang w:bidi="ur-PK"/>
              </w:rPr>
              <w:t>8</w:t>
            </w:r>
            <w:r w:rsidRPr="00DE5FF9">
              <w:rPr>
                <w:bCs/>
                <w:sz w:val="20"/>
                <w:szCs w:val="20"/>
                <w:lang w:bidi="ur-PK"/>
              </w:rPr>
              <w:t>:</w:t>
            </w:r>
            <w:r w:rsidR="00DE5FF9" w:rsidRPr="00DE5FF9">
              <w:rPr>
                <w:bCs/>
                <w:sz w:val="20"/>
                <w:szCs w:val="20"/>
                <w:lang w:bidi="ur-PK"/>
              </w:rPr>
              <w:t>45 –</w:t>
            </w:r>
            <w:r w:rsidRPr="00DE5FF9">
              <w:rPr>
                <w:bCs/>
                <w:sz w:val="20"/>
                <w:szCs w:val="20"/>
                <w:lang w:bidi="ur-PK"/>
              </w:rPr>
              <w:t xml:space="preserve"> 9:30)</w:t>
            </w:r>
          </w:p>
          <w:p w:rsidR="00BC3324" w:rsidRDefault="00BC3324" w:rsidP="002F2193">
            <w:pPr>
              <w:jc w:val="center"/>
              <w:rPr>
                <w:b/>
                <w:bCs/>
                <w:u w:val="single"/>
              </w:rPr>
            </w:pPr>
          </w:p>
          <w:p w:rsidR="000C3B5C" w:rsidRPr="00894C92" w:rsidRDefault="000C3B5C" w:rsidP="00C87AA6">
            <w:pPr>
              <w:numPr>
                <w:ilvl w:val="0"/>
                <w:numId w:val="1"/>
              </w:numPr>
              <w:tabs>
                <w:tab w:val="left" w:pos="0"/>
                <w:tab w:val="num" w:pos="345"/>
              </w:tabs>
              <w:ind w:left="345" w:hanging="270"/>
            </w:pPr>
            <w:r>
              <w:rPr>
                <w:sz w:val="22"/>
                <w:szCs w:val="22"/>
              </w:rPr>
              <w:t>Shar</w:t>
            </w:r>
            <w:r w:rsidRPr="00894C92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and discuss </w:t>
            </w:r>
            <w:r w:rsidRPr="00894C92">
              <w:rPr>
                <w:sz w:val="22"/>
                <w:szCs w:val="22"/>
              </w:rPr>
              <w:t>questions created for experts and select the questions t</w:t>
            </w:r>
            <w:r>
              <w:rPr>
                <w:sz w:val="22"/>
                <w:szCs w:val="22"/>
              </w:rPr>
              <w:t xml:space="preserve">o be used during the </w:t>
            </w:r>
            <w:r w:rsidR="00C87AA6">
              <w:rPr>
                <w:sz w:val="22"/>
                <w:szCs w:val="22"/>
              </w:rPr>
              <w:t xml:space="preserve">Panel </w:t>
            </w:r>
            <w:r w:rsidR="005F646F">
              <w:rPr>
                <w:sz w:val="22"/>
                <w:szCs w:val="22"/>
              </w:rPr>
              <w:t>Presentation.</w:t>
            </w:r>
          </w:p>
          <w:p w:rsidR="002F2193" w:rsidRPr="00484B81" w:rsidRDefault="002F2193" w:rsidP="00273B1E">
            <w:pPr>
              <w:pStyle w:val="ListParagraph"/>
              <w:spacing w:line="276" w:lineRule="auto"/>
              <w:ind w:left="345"/>
            </w:pPr>
          </w:p>
          <w:p w:rsidR="002F2193" w:rsidRDefault="002F2193" w:rsidP="002F2193">
            <w:pPr>
              <w:ind w:left="720"/>
            </w:pPr>
          </w:p>
          <w:p w:rsidR="009F44AA" w:rsidRDefault="009F44AA" w:rsidP="002F2193">
            <w:pPr>
              <w:ind w:left="720"/>
            </w:pPr>
          </w:p>
          <w:p w:rsidR="009F44AA" w:rsidRPr="00484B81" w:rsidRDefault="009F44AA" w:rsidP="002F2193">
            <w:pPr>
              <w:ind w:left="720"/>
            </w:pPr>
          </w:p>
          <w:p w:rsidR="00ED3696" w:rsidRDefault="003B59A9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Panel Discussion</w:t>
            </w:r>
            <w:r w:rsidR="00ED3696"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="00ED3696"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D3696" w:rsidRPr="00DE5FF9" w:rsidRDefault="00ED3696" w:rsidP="00DE5FF9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 w:rsidRPr="00DE5FF9">
              <w:rPr>
                <w:bCs/>
                <w:sz w:val="20"/>
                <w:szCs w:val="20"/>
                <w:lang w:bidi="ur-PK"/>
              </w:rPr>
              <w:t xml:space="preserve"> (9:3</w:t>
            </w:r>
            <w:r w:rsidR="00DE5FF9" w:rsidRPr="00DE5FF9">
              <w:rPr>
                <w:bCs/>
                <w:sz w:val="20"/>
                <w:szCs w:val="20"/>
                <w:lang w:bidi="ur-PK"/>
              </w:rPr>
              <w:t>0 –</w:t>
            </w:r>
            <w:r w:rsidRPr="00DE5FF9">
              <w:rPr>
                <w:bCs/>
                <w:sz w:val="20"/>
                <w:szCs w:val="20"/>
                <w:lang w:bidi="ur-PK"/>
              </w:rPr>
              <w:t>10:30)</w:t>
            </w:r>
          </w:p>
          <w:p w:rsidR="002F2193" w:rsidRDefault="002F2193" w:rsidP="002F21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73B1E" w:rsidRPr="008F4B05" w:rsidRDefault="00273B1E" w:rsidP="00273B1E">
            <w:pPr>
              <w:numPr>
                <w:ilvl w:val="0"/>
                <w:numId w:val="2"/>
              </w:numPr>
              <w:tabs>
                <w:tab w:val="clear" w:pos="-360"/>
                <w:tab w:val="left" w:pos="0"/>
                <w:tab w:val="num" w:pos="345"/>
              </w:tabs>
              <w:ind w:left="345" w:hanging="270"/>
            </w:pPr>
            <w:r w:rsidRPr="00894C92">
              <w:rPr>
                <w:sz w:val="22"/>
                <w:szCs w:val="22"/>
              </w:rPr>
              <w:t xml:space="preserve">Listen to the information presented by </w:t>
            </w:r>
            <w:r w:rsidR="00AC03F0">
              <w:rPr>
                <w:sz w:val="22"/>
                <w:szCs w:val="22"/>
              </w:rPr>
              <w:t xml:space="preserve">the </w:t>
            </w:r>
            <w:hyperlink r:id="rId7" w:history="1">
              <w:r w:rsidR="000C3B5C" w:rsidRPr="007E3F5E">
                <w:rPr>
                  <w:rStyle w:val="Hyperlink"/>
                  <w:b/>
                  <w:sz w:val="22"/>
                  <w:szCs w:val="22"/>
                </w:rPr>
                <w:t>P</w:t>
              </w:r>
              <w:r w:rsidR="00AC03F0" w:rsidRPr="007E3F5E">
                <w:rPr>
                  <w:rStyle w:val="Hyperlink"/>
                  <w:b/>
                  <w:sz w:val="22"/>
                  <w:szCs w:val="22"/>
                </w:rPr>
                <w:t xml:space="preserve">anel of </w:t>
              </w:r>
              <w:r w:rsidRPr="007E3F5E">
                <w:rPr>
                  <w:rStyle w:val="Hyperlink"/>
                  <w:b/>
                  <w:sz w:val="22"/>
                  <w:szCs w:val="22"/>
                </w:rPr>
                <w:t>Indian</w:t>
              </w:r>
            </w:hyperlink>
            <w:r w:rsidRPr="000C3B5C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/ </w:t>
            </w:r>
            <w:hyperlink r:id="rId8" w:history="1">
              <w:r w:rsidRPr="008A4DBB">
                <w:rPr>
                  <w:rStyle w:val="Hyperlink"/>
                  <w:b/>
                  <w:sz w:val="22"/>
                  <w:szCs w:val="22"/>
                </w:rPr>
                <w:t>Pakistani experts</w:t>
              </w:r>
            </w:hyperlink>
            <w:r w:rsidRPr="00894C92">
              <w:rPr>
                <w:sz w:val="22"/>
                <w:szCs w:val="22"/>
              </w:rPr>
              <w:t xml:space="preserve"> and take notes on the information presented.</w:t>
            </w:r>
          </w:p>
          <w:p w:rsidR="00273B1E" w:rsidRPr="00894C92" w:rsidRDefault="00273B1E" w:rsidP="00273B1E">
            <w:pPr>
              <w:tabs>
                <w:tab w:val="left" w:pos="0"/>
                <w:tab w:val="num" w:pos="345"/>
              </w:tabs>
              <w:ind w:left="345"/>
            </w:pPr>
          </w:p>
          <w:p w:rsidR="000C3B5C" w:rsidRDefault="000C3B5C" w:rsidP="000C3B5C">
            <w:pPr>
              <w:tabs>
                <w:tab w:val="left" w:pos="0"/>
                <w:tab w:val="left" w:pos="345"/>
              </w:tabs>
            </w:pPr>
            <w:r>
              <w:rPr>
                <w:sz w:val="22"/>
                <w:szCs w:val="22"/>
              </w:rPr>
              <w:t xml:space="preserve">     -</w:t>
            </w:r>
            <w:r w:rsidRPr="000C3B5C">
              <w:rPr>
                <w:sz w:val="22"/>
                <w:szCs w:val="22"/>
              </w:rPr>
              <w:t xml:space="preserve"> </w:t>
            </w:r>
            <w:r w:rsidRPr="00C839FE">
              <w:rPr>
                <w:sz w:val="22"/>
                <w:szCs w:val="22"/>
                <w:u w:val="single"/>
              </w:rPr>
              <w:t>Session 1</w:t>
            </w:r>
            <w:r w:rsidRPr="00894C92">
              <w:rPr>
                <w:sz w:val="22"/>
                <w:szCs w:val="22"/>
              </w:rPr>
              <w:t xml:space="preserve"> - India</w:t>
            </w:r>
            <w:r>
              <w:rPr>
                <w:sz w:val="22"/>
                <w:szCs w:val="22"/>
              </w:rPr>
              <w:t>n e</w:t>
            </w:r>
            <w:r w:rsidRPr="00894C92">
              <w:rPr>
                <w:sz w:val="22"/>
                <w:szCs w:val="22"/>
              </w:rPr>
              <w:t xml:space="preserve">xperts </w:t>
            </w:r>
            <w:r>
              <w:rPr>
                <w:sz w:val="22"/>
                <w:szCs w:val="22"/>
              </w:rPr>
              <w:t xml:space="preserve">present </w:t>
            </w:r>
            <w:r w:rsidRPr="00894C92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 </w:t>
            </w:r>
          </w:p>
          <w:p w:rsidR="000C3B5C" w:rsidRDefault="000C3B5C" w:rsidP="000C3B5C">
            <w:pPr>
              <w:tabs>
                <w:tab w:val="left" w:pos="0"/>
                <w:tab w:val="left" w:pos="345"/>
              </w:tabs>
            </w:pPr>
            <w:r>
              <w:rPr>
                <w:sz w:val="22"/>
                <w:szCs w:val="22"/>
              </w:rPr>
              <w:t xml:space="preserve">      </w:t>
            </w:r>
            <w:r w:rsidRPr="00894C92">
              <w:rPr>
                <w:sz w:val="22"/>
                <w:szCs w:val="22"/>
              </w:rPr>
              <w:t>heritage student</w:t>
            </w:r>
            <w:r>
              <w:rPr>
                <w:sz w:val="22"/>
                <w:szCs w:val="22"/>
              </w:rPr>
              <w:t xml:space="preserve">s </w:t>
            </w:r>
            <w:r w:rsidRPr="00DE5FF9">
              <w:rPr>
                <w:sz w:val="20"/>
                <w:szCs w:val="20"/>
              </w:rPr>
              <w:t>(9:30</w:t>
            </w:r>
            <w:r w:rsidR="00DE5FF9" w:rsidRPr="00DE5FF9">
              <w:rPr>
                <w:sz w:val="20"/>
                <w:szCs w:val="20"/>
              </w:rPr>
              <w:t xml:space="preserve"> </w:t>
            </w:r>
            <w:r w:rsidR="00DE5FF9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DE5FF9">
              <w:rPr>
                <w:sz w:val="20"/>
                <w:szCs w:val="20"/>
              </w:rPr>
              <w:t>10:30)</w:t>
            </w:r>
          </w:p>
          <w:p w:rsidR="000C3B5C" w:rsidRPr="00894C92" w:rsidRDefault="000C3B5C" w:rsidP="00DE5FF9">
            <w:pPr>
              <w:tabs>
                <w:tab w:val="left" w:pos="345"/>
              </w:tabs>
              <w:ind w:left="345" w:hanging="345"/>
            </w:pPr>
            <w:r>
              <w:rPr>
                <w:sz w:val="22"/>
                <w:szCs w:val="22"/>
              </w:rPr>
              <w:t xml:space="preserve">      American experts present to Indian   students </w:t>
            </w:r>
            <w:r w:rsidRPr="00DE5FF9">
              <w:rPr>
                <w:sz w:val="20"/>
                <w:szCs w:val="20"/>
              </w:rPr>
              <w:t>(concurrent session).</w:t>
            </w:r>
          </w:p>
          <w:p w:rsidR="000C3B5C" w:rsidRDefault="000C3B5C" w:rsidP="000C3B5C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345"/>
              </w:tabs>
            </w:pPr>
            <w:r w:rsidRPr="000C3B5C">
              <w:rPr>
                <w:sz w:val="22"/>
                <w:szCs w:val="22"/>
                <w:u w:val="single"/>
              </w:rPr>
              <w:t>Session 2</w:t>
            </w:r>
            <w:r w:rsidRPr="000C3B5C">
              <w:rPr>
                <w:sz w:val="22"/>
                <w:szCs w:val="22"/>
              </w:rPr>
              <w:t xml:space="preserve">: Pakistani experts present to </w:t>
            </w:r>
          </w:p>
          <w:p w:rsidR="000C3B5C" w:rsidRDefault="000C3B5C" w:rsidP="000C3B5C">
            <w:pPr>
              <w:tabs>
                <w:tab w:val="left" w:pos="0"/>
                <w:tab w:val="left" w:pos="345"/>
              </w:tabs>
            </w:pPr>
            <w:r>
              <w:rPr>
                <w:sz w:val="22"/>
                <w:szCs w:val="22"/>
              </w:rPr>
              <w:t xml:space="preserve">      heritage students </w:t>
            </w:r>
            <w:r w:rsidRPr="00DE5FF9">
              <w:rPr>
                <w:sz w:val="20"/>
                <w:szCs w:val="20"/>
              </w:rPr>
              <w:t>(10:30</w:t>
            </w:r>
            <w:r w:rsidR="00DE5FF9" w:rsidRPr="00DE5FF9">
              <w:rPr>
                <w:sz w:val="20"/>
                <w:szCs w:val="20"/>
              </w:rPr>
              <w:t xml:space="preserve"> </w:t>
            </w:r>
            <w:r w:rsidRPr="00DE5FF9">
              <w:rPr>
                <w:sz w:val="20"/>
                <w:szCs w:val="20"/>
              </w:rPr>
              <w:t>- 11:30)</w:t>
            </w:r>
          </w:p>
          <w:p w:rsidR="000C3B5C" w:rsidRDefault="000C3B5C" w:rsidP="00DE5FF9">
            <w:pPr>
              <w:tabs>
                <w:tab w:val="left" w:pos="345"/>
              </w:tabs>
              <w:ind w:left="345" w:hanging="345"/>
            </w:pPr>
            <w:r>
              <w:rPr>
                <w:sz w:val="22"/>
                <w:szCs w:val="22"/>
              </w:rPr>
              <w:t xml:space="preserve">      American experts present to Pakistani </w:t>
            </w:r>
            <w:r w:rsidR="00DE5FF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tudents </w:t>
            </w:r>
            <w:r w:rsidRPr="00DE5FF9">
              <w:rPr>
                <w:sz w:val="20"/>
                <w:szCs w:val="20"/>
              </w:rPr>
              <w:t>(concurrent session).</w:t>
            </w:r>
          </w:p>
          <w:p w:rsidR="000C3B5C" w:rsidRPr="00894C92" w:rsidRDefault="000C3B5C" w:rsidP="000C3B5C">
            <w:pPr>
              <w:tabs>
                <w:tab w:val="left" w:pos="0"/>
                <w:tab w:val="left" w:pos="345"/>
              </w:tabs>
            </w:pPr>
          </w:p>
          <w:p w:rsidR="000C3B5C" w:rsidRPr="00DE5FF9" w:rsidRDefault="000C3B5C" w:rsidP="00B12C36">
            <w:pPr>
              <w:tabs>
                <w:tab w:val="left" w:pos="0"/>
              </w:tabs>
              <w:rPr>
                <w:i/>
                <w:iCs/>
              </w:rPr>
            </w:pPr>
            <w:r w:rsidRPr="00DE5FF9">
              <w:rPr>
                <w:sz w:val="22"/>
                <w:szCs w:val="22"/>
              </w:rPr>
              <w:t>Note</w:t>
            </w:r>
            <w:r>
              <w:rPr>
                <w:sz w:val="22"/>
                <w:szCs w:val="22"/>
              </w:rPr>
              <w:t xml:space="preserve">: </w:t>
            </w:r>
            <w:r w:rsidRPr="00DE5FF9">
              <w:rPr>
                <w:i/>
                <w:iCs/>
                <w:sz w:val="22"/>
                <w:szCs w:val="22"/>
              </w:rPr>
              <w:t>Time is built into each session for</w:t>
            </w:r>
            <w:r w:rsidR="00B12C36">
              <w:rPr>
                <w:i/>
                <w:iCs/>
                <w:sz w:val="22"/>
                <w:szCs w:val="22"/>
              </w:rPr>
              <w:t xml:space="preserve"> </w:t>
            </w:r>
            <w:r w:rsidRPr="00DE5FF9">
              <w:rPr>
                <w:i/>
                <w:iCs/>
                <w:sz w:val="22"/>
                <w:szCs w:val="22"/>
              </w:rPr>
              <w:t xml:space="preserve">questions/ comments. </w:t>
            </w:r>
          </w:p>
          <w:p w:rsidR="000C3B5C" w:rsidRDefault="000C3B5C" w:rsidP="000C3B5C">
            <w:pPr>
              <w:jc w:val="center"/>
            </w:pPr>
          </w:p>
          <w:p w:rsidR="00273B1E" w:rsidRDefault="00273B1E" w:rsidP="000C3B5C"/>
          <w:p w:rsidR="00273B1E" w:rsidRDefault="00273B1E" w:rsidP="002F2193">
            <w:pPr>
              <w:jc w:val="center"/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ED3696" w:rsidRDefault="00ED3696" w:rsidP="00B12C36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1749E7">
              <w:rPr>
                <w:bCs/>
                <w:sz w:val="18"/>
                <w:szCs w:val="18"/>
                <w:lang w:bidi="ur-PK"/>
              </w:rPr>
              <w:t>(10:30</w:t>
            </w:r>
            <w:r w:rsidR="00B12C36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B12C36"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1749E7">
              <w:rPr>
                <w:bCs/>
                <w:sz w:val="18"/>
                <w:szCs w:val="18"/>
                <w:lang w:bidi="ur-PK"/>
              </w:rPr>
              <w:t>12:15)</w:t>
            </w:r>
          </w:p>
          <w:p w:rsidR="000C3B5C" w:rsidRDefault="000C3B5C" w:rsidP="000C3B5C">
            <w:pPr>
              <w:tabs>
                <w:tab w:val="left" w:pos="0"/>
              </w:tabs>
              <w:rPr>
                <w:i/>
              </w:rPr>
            </w:pPr>
          </w:p>
          <w:p w:rsidR="000C3B5C" w:rsidRPr="000C3B5C" w:rsidRDefault="00100F7A" w:rsidP="0088277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rPr>
                <w:i/>
              </w:rPr>
            </w:pPr>
            <w:r>
              <w:rPr>
                <w:sz w:val="22"/>
                <w:szCs w:val="22"/>
              </w:rPr>
              <w:t>Engage in a L</w:t>
            </w:r>
            <w:r w:rsidR="000C3B5C" w:rsidRPr="000C3B5C">
              <w:rPr>
                <w:sz w:val="22"/>
                <w:szCs w:val="22"/>
              </w:rPr>
              <w:t xml:space="preserve">iteracy </w:t>
            </w:r>
            <w:r>
              <w:rPr>
                <w:sz w:val="22"/>
                <w:szCs w:val="22"/>
              </w:rPr>
              <w:t>Text C</w:t>
            </w:r>
            <w:r w:rsidR="000C3B5C" w:rsidRPr="000C3B5C">
              <w:rPr>
                <w:sz w:val="22"/>
                <w:szCs w:val="22"/>
              </w:rPr>
              <w:t xml:space="preserve">hat with native students to compare and contrast </w:t>
            </w:r>
            <w:r w:rsidR="000C3B5C">
              <w:rPr>
                <w:sz w:val="22"/>
                <w:szCs w:val="22"/>
              </w:rPr>
              <w:t>Hindi, Pakistani and American p</w:t>
            </w:r>
            <w:r w:rsidR="000C3B5C" w:rsidRPr="000C3B5C">
              <w:rPr>
                <w:sz w:val="22"/>
                <w:szCs w:val="22"/>
              </w:rPr>
              <w:t>erspectives</w:t>
            </w:r>
            <w:r w:rsidR="000C3B5C">
              <w:rPr>
                <w:sz w:val="22"/>
                <w:szCs w:val="22"/>
              </w:rPr>
              <w:t xml:space="preserve"> shared by panelists</w:t>
            </w:r>
            <w:r w:rsidR="000C3B5C" w:rsidRPr="000C3B5C">
              <w:rPr>
                <w:sz w:val="22"/>
                <w:szCs w:val="22"/>
              </w:rPr>
              <w:t xml:space="preserve">. </w:t>
            </w:r>
          </w:p>
          <w:p w:rsidR="00484B81" w:rsidRPr="000C3B5C" w:rsidRDefault="00484B81" w:rsidP="000C3B5C">
            <w:pPr>
              <w:pStyle w:val="ListParagraph"/>
              <w:ind w:left="726"/>
              <w:rPr>
                <w:b/>
                <w:bCs/>
                <w:u w:val="single"/>
              </w:rPr>
            </w:pPr>
          </w:p>
          <w:p w:rsidR="00AC03F0" w:rsidRPr="00B714A6" w:rsidRDefault="002E2E42" w:rsidP="0088277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 w:rsidRPr="000C3B5C">
              <w:rPr>
                <w:sz w:val="22"/>
                <w:szCs w:val="22"/>
              </w:rPr>
              <w:t>Write a</w:t>
            </w:r>
            <w:r w:rsidR="00B15354" w:rsidRPr="000C3B5C">
              <w:rPr>
                <w:sz w:val="22"/>
                <w:szCs w:val="22"/>
              </w:rPr>
              <w:t>n electronic letter</w:t>
            </w:r>
            <w:r w:rsidR="002C5994" w:rsidRPr="000C3B5C">
              <w:rPr>
                <w:sz w:val="22"/>
                <w:szCs w:val="22"/>
              </w:rPr>
              <w:t xml:space="preserve"> </w:t>
            </w:r>
            <w:r w:rsidR="000C3B5C" w:rsidRPr="000C3B5C">
              <w:rPr>
                <w:sz w:val="22"/>
                <w:szCs w:val="22"/>
              </w:rPr>
              <w:t xml:space="preserve">of appreciation to each expert </w:t>
            </w:r>
            <w:r w:rsidR="002C5994" w:rsidRPr="000C3B5C">
              <w:rPr>
                <w:sz w:val="22"/>
                <w:szCs w:val="22"/>
              </w:rPr>
              <w:t xml:space="preserve">thanking him/her for </w:t>
            </w:r>
            <w:r w:rsidR="00AC03F0" w:rsidRPr="000C3B5C">
              <w:rPr>
                <w:sz w:val="22"/>
                <w:szCs w:val="22"/>
              </w:rPr>
              <w:t xml:space="preserve">presenting in </w:t>
            </w:r>
            <w:r w:rsidR="000A76E7">
              <w:rPr>
                <w:sz w:val="22"/>
                <w:szCs w:val="22"/>
              </w:rPr>
              <w:t xml:space="preserve">the </w:t>
            </w:r>
            <w:r w:rsidR="00AC03F0" w:rsidRPr="000C3B5C">
              <w:rPr>
                <w:sz w:val="22"/>
                <w:szCs w:val="22"/>
              </w:rPr>
              <w:t>STARTALK P</w:t>
            </w:r>
            <w:r w:rsidR="002C5994" w:rsidRPr="000C3B5C">
              <w:rPr>
                <w:sz w:val="22"/>
                <w:szCs w:val="22"/>
              </w:rPr>
              <w:t>rogram and for providing their perspectives on</w:t>
            </w:r>
            <w:r w:rsidR="008D2F08" w:rsidRPr="000C3B5C">
              <w:rPr>
                <w:sz w:val="22"/>
                <w:szCs w:val="22"/>
              </w:rPr>
              <w:t xml:space="preserve"> education equity</w:t>
            </w:r>
            <w:r w:rsidR="002C5994" w:rsidRPr="000C3B5C">
              <w:rPr>
                <w:sz w:val="22"/>
                <w:szCs w:val="22"/>
              </w:rPr>
              <w:t xml:space="preserve"> issues. </w:t>
            </w:r>
          </w:p>
          <w:p w:rsidR="00B714A6" w:rsidRPr="00AC03F0" w:rsidRDefault="00B714A6" w:rsidP="00B714A6">
            <w:pPr>
              <w:pStyle w:val="ListParagraph"/>
              <w:spacing w:line="276" w:lineRule="auto"/>
              <w:ind w:left="360"/>
            </w:pPr>
          </w:p>
          <w:p w:rsidR="00AC03F0" w:rsidRPr="00AC03F0" w:rsidRDefault="00AC03F0" w:rsidP="00B12C36">
            <w:pPr>
              <w:pStyle w:val="ListParagraph"/>
              <w:spacing w:line="276" w:lineRule="auto"/>
              <w:ind w:left="0"/>
            </w:pPr>
            <w:r w:rsidRPr="0088277A">
              <w:rPr>
                <w:sz w:val="22"/>
                <w:szCs w:val="22"/>
              </w:rPr>
              <w:t xml:space="preserve">Note: </w:t>
            </w:r>
            <w:r w:rsidRPr="00B714A6">
              <w:rPr>
                <w:i/>
                <w:iCs/>
                <w:sz w:val="22"/>
                <w:szCs w:val="22"/>
              </w:rPr>
              <w:t xml:space="preserve">Read the </w:t>
            </w:r>
            <w:r w:rsidRPr="00B714A6">
              <w:rPr>
                <w:b/>
                <w:i/>
                <w:iCs/>
                <w:sz w:val="22"/>
                <w:szCs w:val="22"/>
              </w:rPr>
              <w:t>model letters</w:t>
            </w:r>
            <w:r w:rsidRPr="0088277A">
              <w:rPr>
                <w:sz w:val="22"/>
                <w:szCs w:val="22"/>
              </w:rPr>
              <w:t xml:space="preserve"> </w:t>
            </w:r>
            <w:r w:rsidR="0088277A" w:rsidRPr="0088277A">
              <w:rPr>
                <w:color w:val="1F497D" w:themeColor="text2"/>
                <w:sz w:val="22"/>
                <w:szCs w:val="22"/>
              </w:rPr>
              <w:t>(</w:t>
            </w:r>
            <w:hyperlink r:id="rId9" w:history="1">
              <w:r w:rsidR="0088277A" w:rsidRPr="002A1245">
                <w:rPr>
                  <w:rStyle w:val="Hyperlink"/>
                  <w:b/>
                  <w:bCs/>
                  <w:sz w:val="22"/>
                  <w:szCs w:val="22"/>
                </w:rPr>
                <w:t>Hindi</w:t>
              </w:r>
            </w:hyperlink>
            <w:r w:rsidR="0088277A" w:rsidRPr="0088277A">
              <w:rPr>
                <w:color w:val="1F497D" w:themeColor="text2"/>
                <w:sz w:val="22"/>
                <w:szCs w:val="22"/>
              </w:rPr>
              <w:t xml:space="preserve">, </w:t>
            </w:r>
            <w:hyperlink r:id="rId10" w:history="1">
              <w:r w:rsidR="0088277A" w:rsidRPr="002A1245">
                <w:rPr>
                  <w:rStyle w:val="Hyperlink"/>
                  <w:b/>
                  <w:bCs/>
                  <w:sz w:val="22"/>
                  <w:szCs w:val="22"/>
                </w:rPr>
                <w:t>U</w:t>
              </w:r>
              <w:r w:rsidR="0088277A" w:rsidRPr="002A1245">
                <w:rPr>
                  <w:rStyle w:val="Hyperlink"/>
                  <w:b/>
                  <w:bCs/>
                  <w:sz w:val="22"/>
                  <w:szCs w:val="22"/>
                </w:rPr>
                <w:t>r</w:t>
              </w:r>
              <w:r w:rsidR="0088277A" w:rsidRPr="002A1245">
                <w:rPr>
                  <w:rStyle w:val="Hyperlink"/>
                  <w:b/>
                  <w:bCs/>
                  <w:sz w:val="22"/>
                  <w:szCs w:val="22"/>
                </w:rPr>
                <w:t>du</w:t>
              </w:r>
            </w:hyperlink>
            <w:r w:rsidR="0088277A" w:rsidRPr="0088277A">
              <w:rPr>
                <w:color w:val="1F497D" w:themeColor="text2"/>
                <w:sz w:val="22"/>
                <w:szCs w:val="22"/>
              </w:rPr>
              <w:t>)</w:t>
            </w:r>
            <w:r w:rsidR="0088277A">
              <w:rPr>
                <w:sz w:val="22"/>
                <w:szCs w:val="22"/>
              </w:rPr>
              <w:t xml:space="preserve"> </w:t>
            </w:r>
            <w:r w:rsidRPr="00B714A6">
              <w:rPr>
                <w:i/>
                <w:iCs/>
                <w:sz w:val="22"/>
                <w:szCs w:val="22"/>
              </w:rPr>
              <w:t xml:space="preserve">provided and </w:t>
            </w:r>
            <w:r w:rsidR="000A76E7" w:rsidRPr="00B714A6">
              <w:rPr>
                <w:i/>
                <w:iCs/>
                <w:sz w:val="22"/>
                <w:szCs w:val="22"/>
              </w:rPr>
              <w:t>follow</w:t>
            </w:r>
            <w:r w:rsidR="00100F7A">
              <w:rPr>
                <w:i/>
                <w:iCs/>
                <w:sz w:val="22"/>
                <w:szCs w:val="22"/>
              </w:rPr>
              <w:t xml:space="preserve"> the</w:t>
            </w:r>
            <w:r w:rsidR="000A76E7" w:rsidRPr="0088277A">
              <w:rPr>
                <w:sz w:val="22"/>
                <w:szCs w:val="22"/>
              </w:rPr>
              <w:t xml:space="preserve"> </w:t>
            </w:r>
            <w:hyperlink r:id="rId11" w:history="1">
              <w:r w:rsidR="00B12C36" w:rsidRPr="00635CAA">
                <w:rPr>
                  <w:rStyle w:val="Hyperlink"/>
                  <w:b/>
                  <w:sz w:val="22"/>
                  <w:szCs w:val="22"/>
                </w:rPr>
                <w:t xml:space="preserve">Task </w:t>
              </w:r>
              <w:proofErr w:type="gramStart"/>
              <w:r w:rsidR="00B12C36" w:rsidRPr="00635CAA">
                <w:rPr>
                  <w:rStyle w:val="Hyperlink"/>
                  <w:b/>
                  <w:sz w:val="22"/>
                  <w:szCs w:val="22"/>
                </w:rPr>
                <w:t>Rubri</w:t>
              </w:r>
              <w:r w:rsidR="00B12C36" w:rsidRPr="00635CAA">
                <w:rPr>
                  <w:rStyle w:val="Hyperlink"/>
                  <w:b/>
                  <w:sz w:val="22"/>
                  <w:szCs w:val="22"/>
                </w:rPr>
                <w:t>c</w:t>
              </w:r>
              <w:r w:rsidR="00B12C36" w:rsidRPr="00635CAA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B12C36" w:rsidRPr="00635CAA">
                <w:rPr>
                  <w:rStyle w:val="Hyperlink"/>
                  <w:bCs/>
                  <w:sz w:val="22"/>
                  <w:szCs w:val="22"/>
                </w:rPr>
                <w:t>.</w:t>
              </w:r>
              <w:proofErr w:type="gramEnd"/>
            </w:hyperlink>
          </w:p>
          <w:p w:rsidR="002C5994" w:rsidRPr="002C5994" w:rsidRDefault="002C5994" w:rsidP="002C599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  <w:szCs w:val="22"/>
              </w:rPr>
              <w:t>Use appropriate forms of address.</w:t>
            </w:r>
          </w:p>
          <w:p w:rsidR="002C5994" w:rsidRPr="009A43F9" w:rsidRDefault="002C5994" w:rsidP="002C599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  <w:szCs w:val="22"/>
              </w:rPr>
              <w:t xml:space="preserve">Acknowledge </w:t>
            </w:r>
            <w:r w:rsidR="009A43F9">
              <w:rPr>
                <w:sz w:val="22"/>
                <w:szCs w:val="22"/>
              </w:rPr>
              <w:t>the experts</w:t>
            </w:r>
            <w:r w:rsidR="00B15354">
              <w:rPr>
                <w:sz w:val="22"/>
                <w:szCs w:val="22"/>
              </w:rPr>
              <w:t>’</w:t>
            </w:r>
            <w:r w:rsidR="00344DBD">
              <w:rPr>
                <w:sz w:val="22"/>
                <w:szCs w:val="22"/>
              </w:rPr>
              <w:t xml:space="preserve"> contrib</w:t>
            </w:r>
            <w:r w:rsidR="009A43F9">
              <w:rPr>
                <w:sz w:val="22"/>
                <w:szCs w:val="22"/>
              </w:rPr>
              <w:t>utions to their</w:t>
            </w:r>
            <w:r w:rsidR="00344DBD">
              <w:rPr>
                <w:sz w:val="22"/>
                <w:szCs w:val="22"/>
              </w:rPr>
              <w:t xml:space="preserve"> field.</w:t>
            </w:r>
          </w:p>
          <w:p w:rsidR="009A43F9" w:rsidRPr="00B15354" w:rsidRDefault="009A43F9" w:rsidP="002C599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  <w:szCs w:val="22"/>
              </w:rPr>
              <w:t>Include the perspectives you’ve gained from their presentations.</w:t>
            </w:r>
          </w:p>
          <w:p w:rsidR="00B15354" w:rsidRPr="00B15354" w:rsidRDefault="00B15354" w:rsidP="002C599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  <w:szCs w:val="22"/>
              </w:rPr>
              <w:t>Explain why you agree with their perspectives</w:t>
            </w:r>
            <w:r w:rsidR="00100F7A">
              <w:rPr>
                <w:sz w:val="22"/>
                <w:szCs w:val="22"/>
              </w:rPr>
              <w:t xml:space="preserve"> or have a different point of view.</w:t>
            </w:r>
          </w:p>
          <w:p w:rsidR="00AC03F0" w:rsidRDefault="00B15354" w:rsidP="00D0414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AC03F0">
              <w:rPr>
                <w:sz w:val="22"/>
                <w:szCs w:val="22"/>
              </w:rPr>
              <w:t xml:space="preserve">Indicate how their presentation has inspired them to </w:t>
            </w:r>
            <w:r w:rsidR="00AC03F0">
              <w:rPr>
                <w:sz w:val="22"/>
                <w:szCs w:val="22"/>
              </w:rPr>
              <w:t>advocate for education equity.</w:t>
            </w:r>
          </w:p>
          <w:p w:rsidR="00AC03F0" w:rsidRPr="00AC03F0" w:rsidRDefault="00AC03F0" w:rsidP="00AC03F0">
            <w:pPr>
              <w:spacing w:line="276" w:lineRule="auto"/>
            </w:pPr>
          </w:p>
          <w:p w:rsidR="002F2193" w:rsidRPr="008D2F08" w:rsidRDefault="00D0414C" w:rsidP="00B714A6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 w:rsidRPr="000A76E7">
              <w:rPr>
                <w:sz w:val="22"/>
                <w:szCs w:val="22"/>
              </w:rPr>
              <w:t>Peer</w:t>
            </w:r>
            <w:r w:rsidR="009D46F6" w:rsidRPr="000A76E7">
              <w:rPr>
                <w:sz w:val="22"/>
                <w:szCs w:val="22"/>
              </w:rPr>
              <w:t>-</w:t>
            </w:r>
            <w:r w:rsidRPr="000A76E7">
              <w:rPr>
                <w:sz w:val="22"/>
                <w:szCs w:val="22"/>
              </w:rPr>
              <w:t>edit letters</w:t>
            </w:r>
            <w:r w:rsidR="00AC03F0" w:rsidRPr="000A76E7">
              <w:rPr>
                <w:sz w:val="22"/>
                <w:szCs w:val="22"/>
              </w:rPr>
              <w:t xml:space="preserve"> using Rubric Guidelines.</w:t>
            </w:r>
          </w:p>
        </w:tc>
        <w:tc>
          <w:tcPr>
            <w:tcW w:w="1547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0C3B5C" w:rsidRPr="00E9117A" w:rsidRDefault="000C3B5C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</w:p>
          <w:p w:rsidR="000C3B5C" w:rsidRPr="007D57F7" w:rsidRDefault="002F2193" w:rsidP="000C3B5C">
            <w:pPr>
              <w:rPr>
                <w:rFonts w:eastAsia="Arial"/>
              </w:rPr>
            </w:pPr>
            <w:r w:rsidRPr="007D57F7">
              <w:rPr>
                <w:rFonts w:eastAsia="Arial"/>
                <w:sz w:val="22"/>
                <w:szCs w:val="22"/>
              </w:rPr>
              <w:t>1.</w:t>
            </w:r>
            <w:r w:rsidR="000C3B5C" w:rsidRPr="007D57F7">
              <w:rPr>
                <w:rFonts w:eastAsia="Arial"/>
                <w:sz w:val="22"/>
                <w:szCs w:val="22"/>
              </w:rPr>
              <w:t xml:space="preserve"> Teacher observation/ feedback</w:t>
            </w:r>
          </w:p>
          <w:p w:rsidR="000C3B5C" w:rsidRPr="00DA2D04" w:rsidRDefault="00876327" w:rsidP="003E5F7F">
            <w:pPr>
              <w:ind w:left="267"/>
              <w:rPr>
                <w:b/>
                <w:color w:val="1F497D" w:themeColor="text2"/>
                <w:u w:val="single"/>
              </w:rPr>
            </w:pPr>
            <w:hyperlink r:id="rId12" w:history="1">
              <w:r w:rsidR="00C87AA6" w:rsidRPr="00876327">
                <w:rPr>
                  <w:rStyle w:val="Hyperlink"/>
                  <w:b/>
                  <w:sz w:val="22"/>
                  <w:szCs w:val="22"/>
                </w:rPr>
                <w:t>Panel Presentation</w:t>
              </w:r>
              <w:r w:rsidR="000C3B5C" w:rsidRPr="00876327">
                <w:rPr>
                  <w:rStyle w:val="Hyperlink"/>
                  <w:b/>
                  <w:sz w:val="22"/>
                  <w:szCs w:val="22"/>
                </w:rPr>
                <w:t xml:space="preserve"> Questions: Hindi EOL</w:t>
              </w:r>
            </w:hyperlink>
          </w:p>
          <w:p w:rsidR="000C3B5C" w:rsidRDefault="000C3B5C" w:rsidP="003E5F7F">
            <w:pPr>
              <w:ind w:left="267" w:hanging="90"/>
              <w:rPr>
                <w:b/>
                <w:color w:val="1F497D" w:themeColor="text2"/>
                <w:u w:val="single"/>
              </w:rPr>
            </w:pPr>
            <w:r w:rsidRPr="00DA2D04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hyperlink r:id="rId13" w:history="1">
              <w:r w:rsidR="00C87AA6" w:rsidRPr="00D93F2C">
                <w:rPr>
                  <w:rStyle w:val="Hyperlink"/>
                  <w:b/>
                  <w:sz w:val="22"/>
                  <w:szCs w:val="22"/>
                </w:rPr>
                <w:t>Panel Presentation</w:t>
              </w:r>
              <w:r w:rsidRPr="00D93F2C">
                <w:rPr>
                  <w:rStyle w:val="Hyperlink"/>
                  <w:b/>
                  <w:sz w:val="22"/>
                  <w:szCs w:val="22"/>
                </w:rPr>
                <w:t xml:space="preserve"> Questions:  Urdu</w:t>
              </w:r>
              <w:r w:rsidRPr="00D93F2C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3E5F7F" w:rsidRPr="00D93F2C">
                <w:rPr>
                  <w:rStyle w:val="Hyperlink"/>
                  <w:b/>
                  <w:sz w:val="22"/>
                  <w:szCs w:val="22"/>
                </w:rPr>
                <w:t>EO</w:t>
              </w:r>
              <w:r w:rsidR="003E5F7F" w:rsidRPr="00D93F2C">
                <w:rPr>
                  <w:rStyle w:val="Hyperlink"/>
                  <w:b/>
                  <w:sz w:val="22"/>
                  <w:szCs w:val="22"/>
                </w:rPr>
                <w:t>L</w:t>
              </w:r>
            </w:hyperlink>
            <w:r w:rsidRPr="00AE0D33">
              <w:rPr>
                <w:b/>
                <w:sz w:val="22"/>
                <w:szCs w:val="22"/>
              </w:rPr>
              <w:t>-</w:t>
            </w:r>
          </w:p>
          <w:p w:rsidR="000C3B5C" w:rsidRPr="00C839FE" w:rsidRDefault="000C3B5C" w:rsidP="000C3B5C">
            <w:pPr>
              <w:rPr>
                <w:i/>
              </w:rPr>
            </w:pPr>
            <w:r w:rsidRPr="00C839FE">
              <w:rPr>
                <w:b/>
                <w:color w:val="1F497D" w:themeColor="text2"/>
                <w:sz w:val="22"/>
                <w:szCs w:val="22"/>
              </w:rPr>
              <w:t xml:space="preserve">    </w:t>
            </w:r>
            <w:r w:rsidRPr="00C839FE">
              <w:rPr>
                <w:i/>
                <w:sz w:val="22"/>
                <w:szCs w:val="22"/>
              </w:rPr>
              <w:t>Interpersonal/Presentational</w:t>
            </w:r>
          </w:p>
          <w:p w:rsidR="000C3B5C" w:rsidRPr="00DA2D04" w:rsidRDefault="000C3B5C" w:rsidP="000C3B5C">
            <w:pPr>
              <w:rPr>
                <w:b/>
                <w:color w:val="1F497D" w:themeColor="text2"/>
              </w:rPr>
            </w:pPr>
          </w:p>
          <w:p w:rsidR="009F44AA" w:rsidRDefault="009F44AA" w:rsidP="009F44AA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Panel Discussion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2F2193" w:rsidRDefault="002F2193" w:rsidP="002F2193">
            <w:pPr>
              <w:jc w:val="center"/>
              <w:rPr>
                <w:b/>
                <w:bCs/>
                <w:u w:val="single"/>
              </w:rPr>
            </w:pPr>
          </w:p>
          <w:p w:rsidR="000C3B5C" w:rsidRDefault="000C3B5C" w:rsidP="000C3B5C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:rsidR="000C3B5C" w:rsidRDefault="000C3B5C" w:rsidP="000C3B5C">
            <w:pPr>
              <w:spacing w:line="276" w:lineRule="auto"/>
              <w:rPr>
                <w:rFonts w:eastAsia="Arial"/>
              </w:rPr>
            </w:pPr>
            <w:r>
              <w:rPr>
                <w:rFonts w:eastAsia="Arial"/>
                <w:sz w:val="20"/>
                <w:szCs w:val="20"/>
              </w:rPr>
              <w:t xml:space="preserve">1. </w:t>
            </w:r>
            <w:r w:rsidRPr="000D32F7">
              <w:rPr>
                <w:rFonts w:eastAsia="Arial"/>
                <w:sz w:val="22"/>
                <w:szCs w:val="22"/>
              </w:rPr>
              <w:t>Teacher observation</w:t>
            </w:r>
            <w:r>
              <w:rPr>
                <w:rFonts w:eastAsia="Arial"/>
                <w:sz w:val="22"/>
                <w:szCs w:val="22"/>
              </w:rPr>
              <w:t>/r</w:t>
            </w:r>
            <w:r w:rsidRPr="000D32F7">
              <w:rPr>
                <w:rFonts w:eastAsia="Arial"/>
                <w:sz w:val="22"/>
                <w:szCs w:val="22"/>
              </w:rPr>
              <w:t xml:space="preserve">ecordings </w:t>
            </w:r>
          </w:p>
          <w:p w:rsidR="00354FA7" w:rsidRDefault="00354FA7" w:rsidP="00354FA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eastAsia="Arial"/>
                <w:sz w:val="22"/>
                <w:szCs w:val="22"/>
              </w:rPr>
              <w:t xml:space="preserve">    </w:t>
            </w:r>
            <w:r w:rsidR="000C3B5C">
              <w:rPr>
                <w:rFonts w:eastAsia="Arial"/>
                <w:sz w:val="22"/>
                <w:szCs w:val="22"/>
              </w:rPr>
              <w:t xml:space="preserve">of </w:t>
            </w:r>
            <w:r w:rsidR="000C3B5C" w:rsidRPr="000D32F7">
              <w:rPr>
                <w:rFonts w:eastAsia="Arial"/>
                <w:sz w:val="22"/>
                <w:szCs w:val="22"/>
              </w:rPr>
              <w:t>Skype sessions</w:t>
            </w:r>
          </w:p>
          <w:p w:rsidR="000C3B5C" w:rsidRPr="00354FA7" w:rsidRDefault="00100F7A" w:rsidP="00354FA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  </w:t>
            </w:r>
            <w:r w:rsidR="000C3B5C" w:rsidRPr="00441A85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</w:t>
            </w:r>
            <w:hyperlink r:id="rId14" w:history="1">
              <w:r w:rsidR="000C3B5C" w:rsidRPr="00DC1235">
                <w:rPr>
                  <w:rStyle w:val="Hyperlink"/>
                  <w:rFonts w:eastAsia="Arial"/>
                  <w:b/>
                  <w:sz w:val="22"/>
                  <w:szCs w:val="22"/>
                </w:rPr>
                <w:t>Presentation Notes: Hindi EOL</w:t>
              </w:r>
            </w:hyperlink>
          </w:p>
          <w:p w:rsidR="000C3B5C" w:rsidRPr="00441A85" w:rsidRDefault="000C3B5C" w:rsidP="007D57F7">
            <w:pPr>
              <w:spacing w:line="276" w:lineRule="auto"/>
              <w:rPr>
                <w:rFonts w:eastAsia="Arial"/>
                <w:b/>
                <w:color w:val="1F497D" w:themeColor="text2"/>
                <w:u w:val="single"/>
              </w:rPr>
            </w:pPr>
            <w:r w:rsidRPr="00441A85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  </w:t>
            </w:r>
            <w:r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</w:t>
            </w:r>
            <w:hyperlink r:id="rId15" w:history="1">
              <w:r w:rsidRPr="000F5174">
                <w:rPr>
                  <w:rStyle w:val="Hyperlink"/>
                  <w:rFonts w:eastAsia="Arial"/>
                  <w:b/>
                  <w:sz w:val="22"/>
                  <w:szCs w:val="22"/>
                </w:rPr>
                <w:t xml:space="preserve">Presentation Notes: </w:t>
              </w:r>
              <w:r w:rsidR="007D57F7" w:rsidRPr="000F5174">
                <w:rPr>
                  <w:rStyle w:val="Hyperlink"/>
                  <w:rFonts w:eastAsia="Arial"/>
                  <w:b/>
                  <w:sz w:val="22"/>
                  <w:szCs w:val="22"/>
                </w:rPr>
                <w:t>Urdu</w:t>
              </w:r>
              <w:r w:rsidRPr="000F5174">
                <w:rPr>
                  <w:rStyle w:val="Hyperlink"/>
                  <w:rFonts w:eastAsia="Arial"/>
                  <w:b/>
                  <w:sz w:val="22"/>
                  <w:szCs w:val="22"/>
                </w:rPr>
                <w:t xml:space="preserve"> EOL</w:t>
              </w:r>
            </w:hyperlink>
            <w:r w:rsidRPr="00AE0D33">
              <w:rPr>
                <w:rFonts w:eastAsia="Arial"/>
                <w:b/>
                <w:sz w:val="22"/>
                <w:szCs w:val="22"/>
              </w:rPr>
              <w:t>-</w:t>
            </w:r>
          </w:p>
          <w:p w:rsidR="000C3B5C" w:rsidRPr="00441A85" w:rsidRDefault="000C3B5C" w:rsidP="000C3B5C">
            <w:pPr>
              <w:spacing w:line="276" w:lineRule="auto"/>
              <w:rPr>
                <w:rFonts w:ascii="Arial" w:eastAsia="Arial" w:hAnsi="Arial" w:cs="Arial"/>
                <w:i/>
              </w:rPr>
            </w:pPr>
            <w:r w:rsidRPr="00441A85">
              <w:rPr>
                <w:rFonts w:eastAsia="Arial"/>
                <w:i/>
                <w:sz w:val="22"/>
                <w:szCs w:val="22"/>
              </w:rPr>
              <w:t xml:space="preserve">  </w:t>
            </w:r>
            <w:r>
              <w:rPr>
                <w:rFonts w:eastAsia="Arial"/>
                <w:i/>
                <w:sz w:val="22"/>
                <w:szCs w:val="22"/>
              </w:rPr>
              <w:t xml:space="preserve"> </w:t>
            </w:r>
            <w:r w:rsidRPr="00441A85">
              <w:rPr>
                <w:rFonts w:eastAsia="Arial"/>
                <w:i/>
                <w:sz w:val="22"/>
                <w:szCs w:val="22"/>
              </w:rPr>
              <w:t xml:space="preserve"> Interpretive</w:t>
            </w:r>
          </w:p>
          <w:p w:rsidR="000C3B5C" w:rsidRPr="00F75C05" w:rsidRDefault="000C3B5C" w:rsidP="000C3B5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273B1E" w:rsidRDefault="00273B1E" w:rsidP="00273B1E">
            <w:pPr>
              <w:spacing w:line="276" w:lineRule="auto"/>
              <w:rPr>
                <w:rFonts w:eastAsia="Arial"/>
              </w:rPr>
            </w:pPr>
          </w:p>
          <w:p w:rsidR="00894C92" w:rsidRPr="00ED3696" w:rsidRDefault="00894C92" w:rsidP="00B942D2">
            <w:pPr>
              <w:spacing w:line="276" w:lineRule="auto"/>
              <w:rPr>
                <w:rFonts w:eastAsia="Arial"/>
              </w:rPr>
            </w:pPr>
          </w:p>
          <w:p w:rsidR="00B942D2" w:rsidRPr="00B942D2" w:rsidRDefault="00B942D2" w:rsidP="00B942D2">
            <w:pPr>
              <w:rPr>
                <w:rFonts w:eastAsia="Arial"/>
              </w:rPr>
            </w:pPr>
          </w:p>
          <w:p w:rsidR="00894C92" w:rsidRPr="007F7274" w:rsidRDefault="00894C9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B942D2" w:rsidRDefault="00B942D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B942D2" w:rsidRDefault="00B942D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B942D2" w:rsidRDefault="00B942D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B942D2" w:rsidRDefault="00B942D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273B1E" w:rsidRPr="007F7274" w:rsidRDefault="00273B1E" w:rsidP="00273B1E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B942D2" w:rsidRDefault="00B942D2" w:rsidP="00273B1E">
            <w:pPr>
              <w:rPr>
                <w:b/>
                <w:bCs/>
                <w:u w:val="single"/>
                <w:lang w:bidi="ur-PK"/>
              </w:rPr>
            </w:pPr>
          </w:p>
          <w:p w:rsidR="00B942D2" w:rsidRDefault="00B942D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AE0D33" w:rsidRDefault="00AE0D33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</w:p>
          <w:p w:rsidR="00025EEC" w:rsidRPr="007D57F7" w:rsidRDefault="005D5DF0" w:rsidP="007D57F7">
            <w:pPr>
              <w:pStyle w:val="ListParagraph"/>
              <w:numPr>
                <w:ilvl w:val="0"/>
                <w:numId w:val="28"/>
              </w:numPr>
              <w:ind w:left="267" w:hanging="267"/>
              <w:jc w:val="center"/>
              <w:rPr>
                <w:b/>
                <w:bCs/>
                <w:u w:val="single"/>
                <w:lang w:bidi="ur-PK"/>
              </w:rPr>
            </w:pPr>
            <w:hyperlink r:id="rId16" w:history="1">
              <w:r w:rsidR="000C3B5C" w:rsidRPr="00B95954">
                <w:rPr>
                  <w:rStyle w:val="Hyperlink"/>
                  <w:b/>
                  <w:sz w:val="22"/>
                  <w:szCs w:val="22"/>
                </w:rPr>
                <w:t>Literacy text chat: Hindi EOL</w:t>
              </w:r>
            </w:hyperlink>
            <w:r w:rsidR="007D57F7">
              <w:rPr>
                <w:b/>
                <w:bCs/>
                <w:u w:val="single"/>
                <w:lang w:bidi="ur-PK"/>
              </w:rPr>
              <w:t xml:space="preserve"> </w:t>
            </w:r>
            <w:hyperlink r:id="rId17" w:history="1">
              <w:r w:rsidR="000C3B5C" w:rsidRPr="005B1361">
                <w:rPr>
                  <w:rStyle w:val="Hyperlink"/>
                  <w:b/>
                  <w:sz w:val="22"/>
                  <w:szCs w:val="22"/>
                </w:rPr>
                <w:t>Literacy text chat: Urdu EOL</w:t>
              </w:r>
              <w:r w:rsidR="00025EEC" w:rsidRPr="005B1361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C87AA6" w:rsidRPr="005B1361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</w:hyperlink>
            <w:r w:rsidR="00C87AA6">
              <w:rPr>
                <w:b/>
                <w:sz w:val="22"/>
                <w:szCs w:val="22"/>
              </w:rPr>
              <w:t xml:space="preserve"> </w:t>
            </w:r>
            <w:r w:rsidR="00025EEC" w:rsidRPr="007D57F7">
              <w:rPr>
                <w:b/>
                <w:sz w:val="22"/>
                <w:szCs w:val="22"/>
              </w:rPr>
              <w:t>-</w:t>
            </w:r>
            <w:r w:rsidR="000A76E7" w:rsidRPr="007D57F7">
              <w:rPr>
                <w:i/>
                <w:sz w:val="22"/>
                <w:szCs w:val="22"/>
              </w:rPr>
              <w:t>Interpretive, Interpersonal</w:t>
            </w:r>
          </w:p>
          <w:p w:rsidR="00025EEC" w:rsidRDefault="00025EEC" w:rsidP="00025EEC">
            <w:pPr>
              <w:pStyle w:val="ListParagraph"/>
              <w:ind w:left="357" w:hanging="3"/>
            </w:pPr>
          </w:p>
          <w:p w:rsidR="0088277A" w:rsidRDefault="0088277A" w:rsidP="00025EEC">
            <w:pPr>
              <w:pStyle w:val="ListParagraph"/>
              <w:ind w:left="357" w:hanging="3"/>
            </w:pPr>
          </w:p>
          <w:p w:rsidR="00AC03F0" w:rsidRPr="008C572E" w:rsidRDefault="00AC03F0" w:rsidP="00025EEC">
            <w:pPr>
              <w:pStyle w:val="ListParagraph"/>
              <w:numPr>
                <w:ilvl w:val="0"/>
                <w:numId w:val="28"/>
              </w:numPr>
              <w:ind w:hanging="273"/>
              <w:rPr>
                <w:b/>
                <w:bCs/>
                <w:u w:val="single"/>
                <w:lang w:bidi="ur-PK"/>
              </w:rPr>
            </w:pPr>
            <w:r w:rsidRPr="00AE0D33">
              <w:rPr>
                <w:sz w:val="22"/>
                <w:szCs w:val="22"/>
              </w:rPr>
              <w:t xml:space="preserve">Teacher Observation and    </w:t>
            </w:r>
            <w:r w:rsidRPr="00025EEC">
              <w:rPr>
                <w:sz w:val="22"/>
                <w:szCs w:val="22"/>
              </w:rPr>
              <w:t xml:space="preserve">Feedback </w:t>
            </w:r>
          </w:p>
          <w:p w:rsidR="008C572E" w:rsidRDefault="001726CC" w:rsidP="008C572E">
            <w:pPr>
              <w:pStyle w:val="ListParagraph"/>
              <w:ind w:left="357"/>
              <w:rPr>
                <w:b/>
                <w:color w:val="1F497D" w:themeColor="text2"/>
              </w:rPr>
            </w:pPr>
            <w:hyperlink r:id="rId18" w:history="1">
              <w:r w:rsidR="008C572E" w:rsidRPr="001726CC">
                <w:rPr>
                  <w:rStyle w:val="Hyperlink"/>
                  <w:b/>
                  <w:sz w:val="22"/>
                  <w:szCs w:val="22"/>
                </w:rPr>
                <w:t xml:space="preserve">Letter of appreciation: Hindi EOL         </w:t>
              </w:r>
            </w:hyperlink>
            <w:r w:rsidR="008C572E" w:rsidRPr="00AE0D33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8C572E" w:rsidRDefault="005D5DF0" w:rsidP="008C572E">
            <w:pPr>
              <w:pStyle w:val="ListParagraph"/>
              <w:ind w:left="357"/>
              <w:rPr>
                <w:i/>
              </w:rPr>
            </w:pPr>
            <w:hyperlink r:id="rId19" w:history="1">
              <w:r w:rsidR="008C572E" w:rsidRPr="00220315">
                <w:rPr>
                  <w:rStyle w:val="Hyperlink"/>
                  <w:b/>
                  <w:sz w:val="22"/>
                  <w:szCs w:val="22"/>
                </w:rPr>
                <w:t xml:space="preserve">Letter </w:t>
              </w:r>
              <w:r w:rsidR="008C572E" w:rsidRPr="00220315">
                <w:rPr>
                  <w:rStyle w:val="Hyperlink"/>
                  <w:b/>
                  <w:sz w:val="22"/>
                  <w:szCs w:val="22"/>
                </w:rPr>
                <w:t>o</w:t>
              </w:r>
              <w:r w:rsidR="008C572E" w:rsidRPr="00220315">
                <w:rPr>
                  <w:rStyle w:val="Hyperlink"/>
                  <w:b/>
                  <w:sz w:val="22"/>
                  <w:szCs w:val="22"/>
                </w:rPr>
                <w:t>f appreciation: Urdu EOL</w:t>
              </w:r>
            </w:hyperlink>
            <w:r w:rsidR="008C572E" w:rsidRPr="00AE0D33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8C572E">
              <w:rPr>
                <w:b/>
                <w:color w:val="1F497D" w:themeColor="text2"/>
                <w:sz w:val="22"/>
                <w:szCs w:val="22"/>
              </w:rPr>
              <w:t xml:space="preserve">– </w:t>
            </w:r>
            <w:r w:rsidR="008C572E" w:rsidRPr="00AE0D33">
              <w:rPr>
                <w:i/>
                <w:sz w:val="22"/>
                <w:szCs w:val="22"/>
              </w:rPr>
              <w:t>Presentational</w:t>
            </w:r>
          </w:p>
          <w:p w:rsidR="008C572E" w:rsidRPr="008C572E" w:rsidRDefault="008C572E" w:rsidP="008C572E">
            <w:pPr>
              <w:pStyle w:val="ListParagraph"/>
              <w:ind w:left="357"/>
              <w:rPr>
                <w:i/>
              </w:rPr>
            </w:pPr>
          </w:p>
          <w:p w:rsidR="008C572E" w:rsidRDefault="008C572E" w:rsidP="00025EEC">
            <w:pPr>
              <w:pStyle w:val="ListParagraph"/>
              <w:numPr>
                <w:ilvl w:val="0"/>
                <w:numId w:val="28"/>
              </w:numPr>
              <w:ind w:hanging="273"/>
              <w:rPr>
                <w:lang w:bidi="ur-PK"/>
              </w:rPr>
            </w:pPr>
            <w:r w:rsidRPr="008C572E">
              <w:rPr>
                <w:sz w:val="22"/>
                <w:szCs w:val="22"/>
                <w:lang w:bidi="ur-PK"/>
              </w:rPr>
              <w:t>X</w:t>
            </w: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8C572E" w:rsidRDefault="008C572E" w:rsidP="008C572E">
            <w:pPr>
              <w:pStyle w:val="ListParagraph"/>
              <w:ind w:left="360"/>
              <w:rPr>
                <w:lang w:bidi="ur-PK"/>
              </w:rPr>
            </w:pPr>
          </w:p>
          <w:p w:rsidR="00AC03F0" w:rsidRPr="008C572E" w:rsidRDefault="000A76E7" w:rsidP="008C572E">
            <w:pPr>
              <w:pStyle w:val="ListParagraph"/>
              <w:numPr>
                <w:ilvl w:val="0"/>
                <w:numId w:val="28"/>
              </w:numPr>
              <w:ind w:hanging="273"/>
              <w:rPr>
                <w:lang w:bidi="ur-PK"/>
              </w:rPr>
            </w:pPr>
            <w:r w:rsidRPr="008C572E">
              <w:rPr>
                <w:sz w:val="22"/>
                <w:szCs w:val="22"/>
              </w:rPr>
              <w:t>Teacher o</w:t>
            </w:r>
            <w:r w:rsidR="00AC03F0" w:rsidRPr="008C572E">
              <w:rPr>
                <w:sz w:val="22"/>
                <w:szCs w:val="22"/>
              </w:rPr>
              <w:t>bservation</w:t>
            </w:r>
            <w:r w:rsidRPr="008C572E">
              <w:rPr>
                <w:sz w:val="22"/>
                <w:szCs w:val="22"/>
              </w:rPr>
              <w:t>/</w:t>
            </w:r>
            <w:r w:rsidR="00AC03F0" w:rsidRPr="008C572E">
              <w:rPr>
                <w:sz w:val="22"/>
                <w:szCs w:val="22"/>
              </w:rPr>
              <w:t>feedback</w:t>
            </w:r>
          </w:p>
          <w:p w:rsidR="00AC03F0" w:rsidRPr="007F7274" w:rsidRDefault="00AC03F0" w:rsidP="00AC03F0">
            <w:pPr>
              <w:pStyle w:val="ListParagraph"/>
              <w:ind w:left="450"/>
            </w:pPr>
          </w:p>
        </w:tc>
      </w:tr>
      <w:tr w:rsidR="007F7274" w:rsidRPr="00B93F6C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8C572E" w:rsidRDefault="007F7274" w:rsidP="007F7274">
            <w:pPr>
              <w:jc w:val="center"/>
              <w:rPr>
                <w:b/>
                <w:u w:val="single"/>
              </w:rPr>
            </w:pPr>
            <w:r w:rsidRPr="007F7274">
              <w:rPr>
                <w:b/>
                <w:sz w:val="22"/>
                <w:szCs w:val="22"/>
                <w:u w:val="single"/>
              </w:rPr>
              <w:t>Lunch</w:t>
            </w:r>
            <w:r w:rsidR="00E9117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8C572E" w:rsidRPr="00FA7290" w:rsidRDefault="008C572E" w:rsidP="008C5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A7290">
              <w:rPr>
                <w:bCs/>
                <w:sz w:val="20"/>
                <w:szCs w:val="20"/>
              </w:rPr>
              <w:t xml:space="preserve">(12:15 </w:t>
            </w:r>
            <w:r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FA7290">
              <w:rPr>
                <w:bCs/>
                <w:sz w:val="20"/>
                <w:szCs w:val="20"/>
              </w:rPr>
              <w:t xml:space="preserve"> 1:00)</w:t>
            </w:r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B93F6C" w:rsidTr="007F7274">
        <w:trPr>
          <w:trHeight w:val="689"/>
        </w:trPr>
        <w:tc>
          <w:tcPr>
            <w:tcW w:w="1514" w:type="pct"/>
            <w:shd w:val="clear" w:color="auto" w:fill="FFFFCC"/>
          </w:tcPr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894C92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ED3696" w:rsidRPr="00E975F0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 /Application/Presentation</w:t>
            </w:r>
          </w:p>
          <w:p w:rsidR="00ED3696" w:rsidRPr="0019435F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19435F">
              <w:rPr>
                <w:bCs/>
                <w:sz w:val="20"/>
                <w:szCs w:val="20"/>
              </w:rPr>
              <w:t xml:space="preserve"> (1:00</w:t>
            </w:r>
            <w:r w:rsidR="008C572E">
              <w:rPr>
                <w:bCs/>
                <w:sz w:val="20"/>
                <w:szCs w:val="20"/>
              </w:rPr>
              <w:t xml:space="preserve"> </w:t>
            </w:r>
            <w:r w:rsidR="008C572E" w:rsidRPr="00317DBB">
              <w:rPr>
                <w:bCs/>
                <w:sz w:val="20"/>
                <w:szCs w:val="20"/>
                <w:lang w:bidi="ur-PK"/>
              </w:rPr>
              <w:t>–</w:t>
            </w:r>
            <w:r w:rsidR="005B2F15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19435F">
              <w:rPr>
                <w:bCs/>
                <w:sz w:val="20"/>
                <w:szCs w:val="20"/>
              </w:rPr>
              <w:t>2:45)</w:t>
            </w:r>
          </w:p>
          <w:p w:rsidR="00051FF9" w:rsidRPr="00051FF9" w:rsidRDefault="00221F42" w:rsidP="00B12C36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0A76E7">
              <w:rPr>
                <w:bCs/>
                <w:sz w:val="22"/>
                <w:szCs w:val="22"/>
              </w:rPr>
              <w:t>Create a</w:t>
            </w:r>
            <w:r w:rsidR="000412D4" w:rsidRPr="000A76E7">
              <w:rPr>
                <w:bCs/>
                <w:sz w:val="22"/>
                <w:szCs w:val="22"/>
              </w:rPr>
              <w:t>n outline for a</w:t>
            </w:r>
            <w:r w:rsidRPr="000A76E7">
              <w:rPr>
                <w:bCs/>
                <w:sz w:val="22"/>
                <w:szCs w:val="22"/>
              </w:rPr>
              <w:t xml:space="preserve"> short video narrative </w:t>
            </w:r>
            <w:r w:rsidR="00051FF9">
              <w:rPr>
                <w:bCs/>
                <w:sz w:val="22"/>
                <w:szCs w:val="22"/>
              </w:rPr>
              <w:t xml:space="preserve">based on the theme </w:t>
            </w:r>
            <w:r w:rsidR="000A76E7">
              <w:rPr>
                <w:bCs/>
                <w:sz w:val="22"/>
                <w:szCs w:val="22"/>
              </w:rPr>
              <w:t>“Educating C</w:t>
            </w:r>
            <w:r w:rsidR="002B1F66" w:rsidRPr="000A76E7">
              <w:rPr>
                <w:bCs/>
                <w:sz w:val="22"/>
                <w:szCs w:val="22"/>
              </w:rPr>
              <w:t xml:space="preserve">hildren </w:t>
            </w:r>
            <w:r w:rsidR="000A76E7">
              <w:rPr>
                <w:bCs/>
                <w:sz w:val="22"/>
                <w:szCs w:val="22"/>
              </w:rPr>
              <w:t xml:space="preserve">Worldwide” </w:t>
            </w:r>
            <w:r w:rsidR="00051FF9">
              <w:rPr>
                <w:bCs/>
                <w:sz w:val="22"/>
                <w:szCs w:val="22"/>
              </w:rPr>
              <w:t xml:space="preserve">using </w:t>
            </w:r>
            <w:r w:rsidRPr="000A76E7">
              <w:rPr>
                <w:bCs/>
                <w:sz w:val="22"/>
                <w:szCs w:val="22"/>
              </w:rPr>
              <w:t>information</w:t>
            </w:r>
            <w:r w:rsidR="000A76E7">
              <w:rPr>
                <w:bCs/>
                <w:sz w:val="22"/>
                <w:szCs w:val="22"/>
              </w:rPr>
              <w:t xml:space="preserve"> and perspectives</w:t>
            </w:r>
            <w:r w:rsidRPr="000A76E7">
              <w:rPr>
                <w:b/>
                <w:bCs/>
                <w:sz w:val="22"/>
                <w:szCs w:val="22"/>
              </w:rPr>
              <w:t xml:space="preserve"> </w:t>
            </w:r>
            <w:r w:rsidR="000A76E7" w:rsidRPr="00051FF9">
              <w:rPr>
                <w:bCs/>
                <w:sz w:val="22"/>
                <w:szCs w:val="22"/>
              </w:rPr>
              <w:t xml:space="preserve">gained </w:t>
            </w:r>
            <w:r w:rsidR="00051FF9">
              <w:rPr>
                <w:bCs/>
                <w:sz w:val="22"/>
                <w:szCs w:val="22"/>
              </w:rPr>
              <w:t>during the program</w:t>
            </w:r>
            <w:r w:rsidR="00100F7A">
              <w:rPr>
                <w:bCs/>
                <w:sz w:val="22"/>
                <w:szCs w:val="22"/>
              </w:rPr>
              <w:t xml:space="preserve"> to date</w:t>
            </w:r>
            <w:r w:rsidR="00051FF9">
              <w:rPr>
                <w:bCs/>
                <w:sz w:val="22"/>
                <w:szCs w:val="22"/>
              </w:rPr>
              <w:t xml:space="preserve"> </w:t>
            </w:r>
            <w:r w:rsidR="00051FF9" w:rsidRPr="00051FF9">
              <w:rPr>
                <w:bCs/>
                <w:sz w:val="22"/>
                <w:szCs w:val="22"/>
              </w:rPr>
              <w:t xml:space="preserve">from </w:t>
            </w:r>
            <w:r w:rsidR="00051FF9">
              <w:rPr>
                <w:bCs/>
                <w:sz w:val="22"/>
                <w:szCs w:val="22"/>
              </w:rPr>
              <w:t>various</w:t>
            </w:r>
            <w:r w:rsidR="00051FF9" w:rsidRPr="00051FF9">
              <w:rPr>
                <w:bCs/>
                <w:sz w:val="22"/>
                <w:szCs w:val="22"/>
              </w:rPr>
              <w:t xml:space="preserve"> resources and invited experts</w:t>
            </w:r>
            <w:r w:rsidR="00051FF9">
              <w:rPr>
                <w:bCs/>
                <w:sz w:val="22"/>
                <w:szCs w:val="22"/>
              </w:rPr>
              <w:t xml:space="preserve">. </w:t>
            </w:r>
          </w:p>
          <w:p w:rsidR="00051FF9" w:rsidRPr="00051FF9" w:rsidRDefault="00051FF9" w:rsidP="00051FF9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051FF9">
              <w:rPr>
                <w:bCs/>
                <w:sz w:val="22"/>
                <w:szCs w:val="22"/>
              </w:rPr>
              <w:lastRenderedPageBreak/>
              <w:t xml:space="preserve">Provide an overview of the </w:t>
            </w:r>
            <w:r w:rsidR="00221F42" w:rsidRPr="00051FF9">
              <w:rPr>
                <w:sz w:val="22"/>
                <w:szCs w:val="22"/>
              </w:rPr>
              <w:t xml:space="preserve">current status of </w:t>
            </w:r>
            <w:r w:rsidRPr="00051FF9">
              <w:rPr>
                <w:sz w:val="22"/>
                <w:szCs w:val="22"/>
              </w:rPr>
              <w:t xml:space="preserve">education equity </w:t>
            </w:r>
            <w:r w:rsidR="00221F42" w:rsidRPr="00051FF9">
              <w:rPr>
                <w:sz w:val="22"/>
                <w:szCs w:val="22"/>
              </w:rPr>
              <w:t xml:space="preserve">in </w:t>
            </w:r>
            <w:r w:rsidRPr="00051FF9">
              <w:rPr>
                <w:sz w:val="22"/>
                <w:szCs w:val="22"/>
              </w:rPr>
              <w:t>India</w:t>
            </w:r>
            <w:r w:rsidR="00FD7D80">
              <w:rPr>
                <w:sz w:val="22"/>
                <w:szCs w:val="22"/>
              </w:rPr>
              <w:t xml:space="preserve"> and </w:t>
            </w:r>
            <w:r w:rsidRPr="00051FF9">
              <w:rPr>
                <w:sz w:val="22"/>
                <w:szCs w:val="22"/>
              </w:rPr>
              <w:t>Pakistan</w:t>
            </w:r>
            <w:r w:rsidR="00FD7D80">
              <w:rPr>
                <w:sz w:val="22"/>
                <w:szCs w:val="22"/>
              </w:rPr>
              <w:t>.</w:t>
            </w:r>
          </w:p>
          <w:p w:rsidR="00051FF9" w:rsidRPr="00051FF9" w:rsidRDefault="00051FF9" w:rsidP="00051FF9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rPr>
                <w:sz w:val="22"/>
                <w:szCs w:val="22"/>
              </w:rPr>
              <w:t>Discuss efforts to address the issue.</w:t>
            </w:r>
            <w:r w:rsidRPr="00051FF9">
              <w:rPr>
                <w:sz w:val="22"/>
                <w:szCs w:val="22"/>
              </w:rPr>
              <w:t xml:space="preserve"> </w:t>
            </w:r>
          </w:p>
          <w:p w:rsidR="00D0289A" w:rsidRDefault="00051FF9" w:rsidP="00D0289A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rPr>
                <w:sz w:val="22"/>
                <w:szCs w:val="22"/>
              </w:rPr>
              <w:t>Discuss possible solutions.</w:t>
            </w:r>
          </w:p>
          <w:p w:rsidR="00ED3696" w:rsidRPr="00D0289A" w:rsidRDefault="00221F42" w:rsidP="00D0289A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D0289A">
              <w:rPr>
                <w:sz w:val="22"/>
                <w:szCs w:val="22"/>
              </w:rPr>
              <w:t xml:space="preserve">Follow </w:t>
            </w:r>
            <w:hyperlink r:id="rId20" w:history="1">
              <w:r w:rsidR="008C572E" w:rsidRPr="00F217CF">
                <w:rPr>
                  <w:rStyle w:val="Hyperlink"/>
                  <w:b/>
                  <w:bCs/>
                  <w:sz w:val="22"/>
                  <w:szCs w:val="22"/>
                </w:rPr>
                <w:t xml:space="preserve">Task </w:t>
              </w:r>
              <w:r w:rsidR="00051FF9" w:rsidRPr="00F217CF">
                <w:rPr>
                  <w:rStyle w:val="Hyperlink"/>
                  <w:b/>
                  <w:bCs/>
                  <w:sz w:val="22"/>
                  <w:szCs w:val="22"/>
                </w:rPr>
                <w:t>R</w:t>
              </w:r>
              <w:r w:rsidRPr="00F217CF">
                <w:rPr>
                  <w:rStyle w:val="Hyperlink"/>
                  <w:b/>
                  <w:bCs/>
                  <w:sz w:val="22"/>
                  <w:szCs w:val="22"/>
                </w:rPr>
                <w:t>ubric</w:t>
              </w:r>
            </w:hyperlink>
            <w:r w:rsidRPr="00F217CF">
              <w:rPr>
                <w:b/>
                <w:bCs/>
                <w:sz w:val="22"/>
                <w:szCs w:val="22"/>
              </w:rPr>
              <w:t>.</w:t>
            </w:r>
          </w:p>
          <w:p w:rsidR="00FD7D80" w:rsidRDefault="00FD7D80" w:rsidP="00FD7D80">
            <w:pPr>
              <w:rPr>
                <w:b/>
                <w:bCs/>
              </w:rPr>
            </w:pPr>
          </w:p>
          <w:p w:rsidR="00FD7D80" w:rsidRPr="00FD7D80" w:rsidRDefault="00FD7D80" w:rsidP="00FD7D80">
            <w:pPr>
              <w:rPr>
                <w:b/>
                <w:bCs/>
                <w:i/>
              </w:rPr>
            </w:pPr>
            <w:r w:rsidRPr="004E1BEF">
              <w:rPr>
                <w:sz w:val="22"/>
                <w:szCs w:val="22"/>
              </w:rPr>
              <w:t>Note: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E1BEF">
              <w:rPr>
                <w:bCs/>
                <w:i/>
                <w:iCs/>
                <w:sz w:val="22"/>
                <w:szCs w:val="22"/>
              </w:rPr>
              <w:t>Students will work in groups on the development of a clip based on their in</w:t>
            </w:r>
            <w:r w:rsidR="007D1815" w:rsidRPr="004E1BEF">
              <w:rPr>
                <w:bCs/>
                <w:i/>
                <w:iCs/>
                <w:sz w:val="22"/>
                <w:szCs w:val="22"/>
              </w:rPr>
              <w:t>-</w:t>
            </w:r>
            <w:r w:rsidRPr="004E1BEF">
              <w:rPr>
                <w:bCs/>
                <w:i/>
                <w:iCs/>
                <w:sz w:val="22"/>
                <w:szCs w:val="22"/>
              </w:rPr>
              <w:t xml:space="preserve"> depth area of focus</w:t>
            </w:r>
            <w:r w:rsidRPr="004E1BEF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ED3696" w:rsidRPr="00894C92" w:rsidRDefault="00ED3696" w:rsidP="00ED3696">
            <w:pPr>
              <w:ind w:left="165"/>
              <w:rPr>
                <w:color w:val="000000"/>
              </w:rPr>
            </w:pPr>
          </w:p>
          <w:p w:rsidR="00ED3696" w:rsidRDefault="00ED3696" w:rsidP="00ED3696">
            <w:pPr>
              <w:pStyle w:val="ListParagraph"/>
              <w:ind w:left="165"/>
              <w:jc w:val="center"/>
              <w:rPr>
                <w:b/>
                <w:sz w:val="20"/>
                <w:szCs w:val="20"/>
              </w:rPr>
            </w:pPr>
            <w:r w:rsidRPr="007562BD">
              <w:rPr>
                <w:b/>
                <w:sz w:val="20"/>
                <w:szCs w:val="20"/>
                <w:u w:val="single"/>
              </w:rPr>
              <w:t>Extended Learning</w:t>
            </w:r>
            <w:r>
              <w:rPr>
                <w:b/>
                <w:sz w:val="20"/>
                <w:szCs w:val="20"/>
                <w:u w:val="single"/>
              </w:rPr>
              <w:t xml:space="preserve"> Tasks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D3696" w:rsidRDefault="00ED3696" w:rsidP="00ED3696">
            <w:pPr>
              <w:pStyle w:val="ListParagraph"/>
              <w:ind w:left="165"/>
              <w:jc w:val="center"/>
              <w:rPr>
                <w:sz w:val="20"/>
                <w:szCs w:val="20"/>
              </w:rPr>
            </w:pPr>
            <w:r w:rsidRPr="00D0289A">
              <w:rPr>
                <w:sz w:val="20"/>
                <w:szCs w:val="20"/>
              </w:rPr>
              <w:t xml:space="preserve">(2:45 </w:t>
            </w:r>
            <w:r w:rsidR="00D0289A" w:rsidRPr="00317DBB">
              <w:rPr>
                <w:bCs/>
                <w:sz w:val="20"/>
                <w:szCs w:val="20"/>
                <w:lang w:bidi="ur-PK"/>
              </w:rPr>
              <w:t>–</w:t>
            </w:r>
            <w:r w:rsidR="00D0289A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D0289A">
              <w:rPr>
                <w:sz w:val="20"/>
                <w:szCs w:val="20"/>
              </w:rPr>
              <w:t>3:00)</w:t>
            </w:r>
          </w:p>
          <w:p w:rsidR="00CA1CA1" w:rsidRPr="00D0289A" w:rsidRDefault="00CA1CA1" w:rsidP="00ED3696">
            <w:pPr>
              <w:pStyle w:val="ListParagraph"/>
              <w:ind w:left="165"/>
              <w:jc w:val="center"/>
              <w:rPr>
                <w:sz w:val="20"/>
                <w:szCs w:val="20"/>
                <w:u w:val="single"/>
              </w:rPr>
            </w:pPr>
          </w:p>
          <w:p w:rsidR="00440DFC" w:rsidRDefault="002B1F66" w:rsidP="00CA1CA1">
            <w:pPr>
              <w:pStyle w:val="ListParagraph"/>
              <w:numPr>
                <w:ilvl w:val="0"/>
                <w:numId w:val="34"/>
              </w:numPr>
              <w:ind w:left="345" w:hanging="345"/>
              <w:rPr>
                <w:b/>
                <w:bCs/>
              </w:rPr>
            </w:pPr>
            <w:r w:rsidRPr="00440DFC">
              <w:rPr>
                <w:bCs/>
                <w:color w:val="000000"/>
                <w:sz w:val="22"/>
                <w:szCs w:val="22"/>
              </w:rPr>
              <w:t xml:space="preserve">Complete the </w:t>
            </w:r>
            <w:r w:rsidR="00CA1CA1" w:rsidRPr="007A7DDF">
              <w:rPr>
                <w:b/>
                <w:color w:val="000000"/>
                <w:sz w:val="22"/>
                <w:szCs w:val="22"/>
              </w:rPr>
              <w:t>rough draft</w:t>
            </w:r>
            <w:r w:rsidR="00CA1C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71934">
              <w:rPr>
                <w:bCs/>
                <w:color w:val="000000"/>
                <w:sz w:val="22"/>
                <w:szCs w:val="22"/>
              </w:rPr>
              <w:t xml:space="preserve">(outline) </w:t>
            </w:r>
            <w:r w:rsidR="00051FF9" w:rsidRPr="00440DFC">
              <w:rPr>
                <w:bCs/>
                <w:color w:val="000000"/>
                <w:sz w:val="22"/>
                <w:szCs w:val="22"/>
              </w:rPr>
              <w:t>for the</w:t>
            </w:r>
            <w:r w:rsidR="00FD7D80" w:rsidRPr="00440DFC">
              <w:rPr>
                <w:bCs/>
                <w:sz w:val="22"/>
                <w:szCs w:val="22"/>
              </w:rPr>
              <w:t xml:space="preserve"> clip based on their </w:t>
            </w:r>
            <w:r w:rsidR="00D773A7" w:rsidRPr="00440DFC">
              <w:rPr>
                <w:bCs/>
                <w:sz w:val="22"/>
                <w:szCs w:val="22"/>
              </w:rPr>
              <w:t xml:space="preserve">group </w:t>
            </w:r>
            <w:r w:rsidR="00FD7D80" w:rsidRPr="00440DFC">
              <w:rPr>
                <w:bCs/>
                <w:sz w:val="22"/>
                <w:szCs w:val="22"/>
              </w:rPr>
              <w:t>in</w:t>
            </w:r>
            <w:r w:rsidR="00D773A7" w:rsidRPr="00440DFC">
              <w:rPr>
                <w:bCs/>
                <w:sz w:val="22"/>
                <w:szCs w:val="22"/>
              </w:rPr>
              <w:t>-</w:t>
            </w:r>
            <w:r w:rsidR="00FD7D80" w:rsidRPr="00440DFC">
              <w:rPr>
                <w:bCs/>
                <w:sz w:val="22"/>
                <w:szCs w:val="22"/>
              </w:rPr>
              <w:t xml:space="preserve"> depth area of focus</w:t>
            </w:r>
            <w:r w:rsidR="00FD7D80" w:rsidRPr="00440DFC">
              <w:rPr>
                <w:b/>
                <w:bCs/>
                <w:sz w:val="22"/>
                <w:szCs w:val="22"/>
              </w:rPr>
              <w:t>.</w:t>
            </w:r>
          </w:p>
          <w:p w:rsidR="00440DFC" w:rsidRPr="00440DFC" w:rsidRDefault="00440DFC" w:rsidP="00440DFC">
            <w:pPr>
              <w:pStyle w:val="ListParagraph"/>
              <w:ind w:left="345"/>
              <w:rPr>
                <w:b/>
                <w:bCs/>
              </w:rPr>
            </w:pPr>
          </w:p>
          <w:p w:rsidR="00440DFC" w:rsidRPr="00440DFC" w:rsidRDefault="00440DFC" w:rsidP="00440DFC">
            <w:pPr>
              <w:pStyle w:val="ListParagraph"/>
              <w:numPr>
                <w:ilvl w:val="0"/>
                <w:numId w:val="34"/>
              </w:numPr>
              <w:ind w:left="345" w:hanging="345"/>
              <w:rPr>
                <w:b/>
                <w:bCs/>
              </w:rPr>
            </w:pPr>
            <w:r w:rsidRPr="00440DFC">
              <w:rPr>
                <w:sz w:val="22"/>
                <w:szCs w:val="22"/>
              </w:rPr>
              <w:t xml:space="preserve">Complete an entry in </w:t>
            </w:r>
            <w:r w:rsidR="00100F7A">
              <w:rPr>
                <w:sz w:val="22"/>
                <w:szCs w:val="22"/>
              </w:rPr>
              <w:t>their</w:t>
            </w:r>
            <w:r w:rsidRPr="00440DFC">
              <w:rPr>
                <w:sz w:val="22"/>
                <w:szCs w:val="22"/>
              </w:rPr>
              <w:t xml:space="preserve"> reflective blog on today’s learning.</w:t>
            </w:r>
          </w:p>
          <w:p w:rsidR="00440DFC" w:rsidRPr="00FD7D80" w:rsidRDefault="00440DFC" w:rsidP="00FD7D80">
            <w:pPr>
              <w:rPr>
                <w:b/>
                <w:bCs/>
              </w:rPr>
            </w:pPr>
          </w:p>
          <w:p w:rsidR="00051FF9" w:rsidRPr="00051FF9" w:rsidRDefault="00051FF9" w:rsidP="002B1F66">
            <w:pPr>
              <w:ind w:left="165"/>
              <w:rPr>
                <w:bCs/>
                <w:color w:val="000000"/>
              </w:rPr>
            </w:pPr>
          </w:p>
          <w:p w:rsidR="002B1F66" w:rsidRPr="007350C1" w:rsidRDefault="002B1F66" w:rsidP="007B1FD2">
            <w:pPr>
              <w:rPr>
                <w:bCs/>
                <w:i/>
                <w:color w:val="000000"/>
              </w:rPr>
            </w:pPr>
            <w:r w:rsidRPr="00D0289A">
              <w:rPr>
                <w:bCs/>
                <w:color w:val="000000"/>
                <w:sz w:val="22"/>
                <w:szCs w:val="22"/>
              </w:rPr>
              <w:t>Note</w:t>
            </w:r>
            <w:r w:rsidRPr="00051FF9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7350C1">
              <w:rPr>
                <w:bCs/>
                <w:i/>
                <w:color w:val="000000"/>
                <w:sz w:val="22"/>
                <w:szCs w:val="22"/>
              </w:rPr>
              <w:t>Native students will create a</w:t>
            </w:r>
            <w:r w:rsidR="00FD7D80">
              <w:rPr>
                <w:bCs/>
                <w:i/>
                <w:color w:val="000000"/>
                <w:sz w:val="22"/>
                <w:szCs w:val="22"/>
              </w:rPr>
              <w:t>n outline based on information and perspectives gained about US schools</w:t>
            </w:r>
            <w:r w:rsidR="007350C1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  <w:p w:rsidR="007F7274" w:rsidRPr="00376A87" w:rsidRDefault="007F7274" w:rsidP="00376A87">
            <w:pPr>
              <w:ind w:firstLine="345"/>
              <w:rPr>
                <w:b/>
                <w:bCs/>
                <w:u w:val="single"/>
                <w:lang w:bidi="ur-PK"/>
              </w:rPr>
            </w:pPr>
          </w:p>
        </w:tc>
        <w:tc>
          <w:tcPr>
            <w:tcW w:w="1547" w:type="pct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Pr="005B2F15" w:rsidRDefault="00ED3696" w:rsidP="005B2F15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</w:t>
            </w:r>
            <w:r w:rsidR="009D46F6">
              <w:rPr>
                <w:b/>
                <w:bCs/>
                <w:sz w:val="22"/>
                <w:szCs w:val="22"/>
                <w:u w:val="single"/>
              </w:rPr>
              <w:t xml:space="preserve">/ </w:t>
            </w:r>
            <w:r w:rsidRPr="00E975F0">
              <w:rPr>
                <w:b/>
                <w:bCs/>
                <w:sz w:val="22"/>
                <w:szCs w:val="22"/>
                <w:u w:val="single"/>
              </w:rPr>
              <w:t>Application/Presentation</w:t>
            </w:r>
          </w:p>
          <w:p w:rsidR="005B2F15" w:rsidRPr="005B2F15" w:rsidRDefault="003A6011" w:rsidP="005B2F15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b/>
                <w:color w:val="1F497D" w:themeColor="text2"/>
                <w:u w:val="single"/>
              </w:rPr>
            </w:pPr>
            <w:hyperlink r:id="rId21" w:history="1">
              <w:r w:rsidR="005B2F15" w:rsidRPr="003A6011">
                <w:rPr>
                  <w:rStyle w:val="Hyperlink"/>
                  <w:b/>
                  <w:sz w:val="22"/>
                  <w:szCs w:val="22"/>
                </w:rPr>
                <w:t>EOL: Hindi Video</w:t>
              </w:r>
              <w:bookmarkStart w:id="1" w:name="_GoBack"/>
              <w:bookmarkEnd w:id="1"/>
              <w:r w:rsidRPr="003A6011">
                <w:rPr>
                  <w:rStyle w:val="Hyperlink"/>
                </w:rPr>
                <w:t xml:space="preserve"> </w:t>
              </w:r>
              <w:r w:rsidRPr="003A6011">
                <w:rPr>
                  <w:rStyle w:val="Hyperlink"/>
                  <w:b/>
                  <w:bCs/>
                </w:rPr>
                <w:t>Outline</w:t>
              </w:r>
            </w:hyperlink>
          </w:p>
          <w:p w:rsidR="005B2F15" w:rsidRPr="005B2F15" w:rsidRDefault="003A6011" w:rsidP="005B2F15">
            <w:pPr>
              <w:pStyle w:val="ListParagraph"/>
              <w:spacing w:before="100" w:beforeAutospacing="1" w:after="100" w:afterAutospacing="1"/>
              <w:ind w:left="360"/>
              <w:rPr>
                <w:b/>
                <w:u w:val="single"/>
              </w:rPr>
            </w:pPr>
            <w:hyperlink r:id="rId22" w:history="1">
              <w:r w:rsidR="005B2F15" w:rsidRPr="003A6011">
                <w:rPr>
                  <w:rStyle w:val="Hyperlink"/>
                  <w:b/>
                  <w:sz w:val="22"/>
                  <w:szCs w:val="22"/>
                </w:rPr>
                <w:t>EOL</w:t>
              </w:r>
              <w:r w:rsidR="005B2F15" w:rsidRPr="003A6011">
                <w:rPr>
                  <w:rStyle w:val="Hyperlink"/>
                  <w:b/>
                  <w:sz w:val="22"/>
                  <w:szCs w:val="22"/>
                </w:rPr>
                <w:t>:</w:t>
              </w:r>
              <w:r w:rsidR="005B2F15" w:rsidRPr="003A6011">
                <w:rPr>
                  <w:rStyle w:val="Hyperlink"/>
                  <w:b/>
                  <w:sz w:val="22"/>
                  <w:szCs w:val="22"/>
                </w:rPr>
                <w:t xml:space="preserve"> Urdu V</w:t>
              </w:r>
              <w:r w:rsidR="005B2F15" w:rsidRPr="003A6011">
                <w:rPr>
                  <w:rStyle w:val="Hyperlink"/>
                  <w:b/>
                  <w:sz w:val="22"/>
                  <w:szCs w:val="22"/>
                </w:rPr>
                <w:t>i</w:t>
              </w:r>
              <w:r w:rsidR="005B2F15" w:rsidRPr="003A6011">
                <w:rPr>
                  <w:rStyle w:val="Hyperlink"/>
                  <w:b/>
                  <w:sz w:val="22"/>
                  <w:szCs w:val="22"/>
                </w:rPr>
                <w:t>deo</w:t>
              </w:r>
              <w:r w:rsidRPr="003A6011">
                <w:rPr>
                  <w:rStyle w:val="Hyperlink"/>
                  <w:b/>
                  <w:sz w:val="22"/>
                  <w:szCs w:val="22"/>
                </w:rPr>
                <w:t xml:space="preserve"> Outline</w:t>
              </w:r>
            </w:hyperlink>
            <w:r w:rsidR="005B2F15" w:rsidRPr="005B2F15">
              <w:rPr>
                <w:bCs/>
                <w:sz w:val="22"/>
                <w:szCs w:val="22"/>
              </w:rPr>
              <w:t xml:space="preserve"> </w:t>
            </w:r>
            <w:r w:rsidR="005B2F15">
              <w:rPr>
                <w:b/>
                <w:sz w:val="22"/>
                <w:szCs w:val="22"/>
              </w:rPr>
              <w:t xml:space="preserve">– </w:t>
            </w:r>
            <w:r w:rsidR="005B2F15" w:rsidRPr="005B2F15">
              <w:rPr>
                <w:bCs/>
                <w:i/>
                <w:iCs/>
                <w:sz w:val="22"/>
                <w:szCs w:val="22"/>
              </w:rPr>
              <w:t xml:space="preserve">Presentational </w:t>
            </w:r>
          </w:p>
        </w:tc>
      </w:tr>
      <w:tr w:rsidR="007F7274" w:rsidRPr="00B93F6C" w:rsidTr="007F727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C44F5" w:rsidRPr="00C80908" w:rsidRDefault="007C44F5" w:rsidP="007C44F5">
            <w:pPr>
              <w:jc w:val="center"/>
              <w:rPr>
                <w:bCs/>
              </w:rPr>
            </w:pPr>
            <w:r w:rsidRPr="00C80908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C80908">
              <w:rPr>
                <w:bCs/>
                <w:sz w:val="22"/>
                <w:szCs w:val="22"/>
              </w:rPr>
              <w:t>Startalk</w:t>
            </w:r>
            <w:proofErr w:type="spellEnd"/>
            <w:r w:rsidRPr="00C809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80908">
              <w:rPr>
                <w:bCs/>
                <w:sz w:val="22"/>
                <w:szCs w:val="22"/>
              </w:rPr>
              <w:t>PBworks</w:t>
            </w:r>
            <w:proofErr w:type="spellEnd"/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B4" w:rsidRDefault="004A60B4" w:rsidP="001105CE">
      <w:r>
        <w:separator/>
      </w:r>
    </w:p>
  </w:endnote>
  <w:endnote w:type="continuationSeparator" w:id="0">
    <w:p w:rsidR="004A60B4" w:rsidRDefault="004A60B4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5E" w:rsidRDefault="004A60B4" w:rsidP="00C77A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B4" w:rsidRDefault="004A60B4" w:rsidP="001105CE">
      <w:r>
        <w:separator/>
      </w:r>
    </w:p>
  </w:footnote>
  <w:footnote w:type="continuationSeparator" w:id="0">
    <w:p w:rsidR="004A60B4" w:rsidRDefault="004A60B4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D0" w:rsidRDefault="00B47FEE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2C2C04A"/>
    <w:lvl w:ilvl="0" w:tplc="FFFFFFFF">
      <w:start w:val="1"/>
      <w:numFmt w:val="bullet"/>
      <w:lvlText w:val="●"/>
      <w:lvlJc w:val="left"/>
      <w:pPr>
        <w:tabs>
          <w:tab w:val="num" w:pos="-270"/>
        </w:tabs>
        <w:ind w:left="45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7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-2430"/>
        </w:tabs>
        <w:ind w:left="81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C1203D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6691908"/>
    <w:multiLevelType w:val="hybridMultilevel"/>
    <w:tmpl w:val="F2AC3D10"/>
    <w:lvl w:ilvl="0" w:tplc="6A406FDE">
      <w:start w:val="1"/>
      <w:numFmt w:val="bullet"/>
      <w:lvlText w:val="-"/>
      <w:lvlJc w:val="left"/>
      <w:pPr>
        <w:ind w:left="62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8">
    <w:nsid w:val="0F276C29"/>
    <w:multiLevelType w:val="hybridMultilevel"/>
    <w:tmpl w:val="AD56306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4B17E34"/>
    <w:multiLevelType w:val="hybridMultilevel"/>
    <w:tmpl w:val="D1C2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B52AD"/>
    <w:multiLevelType w:val="hybridMultilevel"/>
    <w:tmpl w:val="F590395E"/>
    <w:lvl w:ilvl="0" w:tplc="65E6C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20532"/>
    <w:multiLevelType w:val="hybridMultilevel"/>
    <w:tmpl w:val="E53CDDA8"/>
    <w:lvl w:ilvl="0" w:tplc="1C565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B15EB"/>
    <w:multiLevelType w:val="hybridMultilevel"/>
    <w:tmpl w:val="3CC6048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24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847FF"/>
    <w:multiLevelType w:val="hybridMultilevel"/>
    <w:tmpl w:val="1D106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24F84"/>
    <w:multiLevelType w:val="hybridMultilevel"/>
    <w:tmpl w:val="E53CDDA8"/>
    <w:lvl w:ilvl="0" w:tplc="1C565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B85176"/>
    <w:multiLevelType w:val="hybridMultilevel"/>
    <w:tmpl w:val="DDC0B7A2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6">
    <w:nsid w:val="2CFD15B8"/>
    <w:multiLevelType w:val="hybridMultilevel"/>
    <w:tmpl w:val="EB04A6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E3D04E7"/>
    <w:multiLevelType w:val="multilevel"/>
    <w:tmpl w:val="A1D62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552DB2"/>
    <w:multiLevelType w:val="hybridMultilevel"/>
    <w:tmpl w:val="98C2B022"/>
    <w:lvl w:ilvl="0" w:tplc="E3CEF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4549"/>
    <w:multiLevelType w:val="hybridMultilevel"/>
    <w:tmpl w:val="92EA8C86"/>
    <w:lvl w:ilvl="0" w:tplc="30885E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B12E1"/>
    <w:multiLevelType w:val="hybridMultilevel"/>
    <w:tmpl w:val="6864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A40336"/>
    <w:multiLevelType w:val="hybridMultilevel"/>
    <w:tmpl w:val="A210F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87E68"/>
    <w:multiLevelType w:val="hybridMultilevel"/>
    <w:tmpl w:val="DC5C4208"/>
    <w:lvl w:ilvl="0" w:tplc="E3CEF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5192"/>
    <w:multiLevelType w:val="hybridMultilevel"/>
    <w:tmpl w:val="9EA49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34351"/>
    <w:multiLevelType w:val="hybridMultilevel"/>
    <w:tmpl w:val="C8E6D2FC"/>
    <w:lvl w:ilvl="0" w:tplc="BA46C4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F51D65"/>
    <w:multiLevelType w:val="hybridMultilevel"/>
    <w:tmpl w:val="BE5C75A4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6">
    <w:nsid w:val="51C660D2"/>
    <w:multiLevelType w:val="hybridMultilevel"/>
    <w:tmpl w:val="4094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12F8A"/>
    <w:multiLevelType w:val="hybridMultilevel"/>
    <w:tmpl w:val="E4729262"/>
    <w:lvl w:ilvl="0" w:tplc="30885E4E">
      <w:start w:val="1"/>
      <w:numFmt w:val="decimal"/>
      <w:lvlText w:val="%1."/>
      <w:lvlJc w:val="left"/>
      <w:pPr>
        <w:ind w:left="714" w:hanging="360"/>
      </w:pPr>
      <w:rPr>
        <w:rFonts w:hint="default"/>
        <w:b w:val="0"/>
        <w:bCs w:val="0"/>
        <w:i w:val="0"/>
        <w:iCs w:val="0"/>
        <w:sz w:val="22"/>
        <w:szCs w:val="22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6D9D7D01"/>
    <w:multiLevelType w:val="hybridMultilevel"/>
    <w:tmpl w:val="54E2F3F6"/>
    <w:lvl w:ilvl="0" w:tplc="1062FDCE">
      <w:start w:val="2"/>
      <w:numFmt w:val="decimal"/>
      <w:lvlText w:val="%1."/>
      <w:lvlJc w:val="left"/>
      <w:pPr>
        <w:ind w:left="7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6E784113"/>
    <w:multiLevelType w:val="hybridMultilevel"/>
    <w:tmpl w:val="52EC9A36"/>
    <w:lvl w:ilvl="0" w:tplc="3CF27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95600"/>
    <w:multiLevelType w:val="hybridMultilevel"/>
    <w:tmpl w:val="8FECE8FA"/>
    <w:lvl w:ilvl="0" w:tplc="72E673C4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72AC05DF"/>
    <w:multiLevelType w:val="hybridMultilevel"/>
    <w:tmpl w:val="12D4AED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7EED0D5E"/>
    <w:multiLevelType w:val="hybridMultilevel"/>
    <w:tmpl w:val="EACA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9"/>
  </w:num>
  <w:num w:numId="7">
    <w:abstractNumId w:val="33"/>
  </w:num>
  <w:num w:numId="8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8"/>
  </w:num>
  <w:num w:numId="10">
    <w:abstractNumId w:val="12"/>
  </w:num>
  <w:num w:numId="11">
    <w:abstractNumId w:val="27"/>
  </w:num>
  <w:num w:numId="12">
    <w:abstractNumId w:val="20"/>
  </w:num>
  <w:num w:numId="13">
    <w:abstractNumId w:val="32"/>
  </w:num>
  <w:num w:numId="14">
    <w:abstractNumId w:val="31"/>
  </w:num>
  <w:num w:numId="15">
    <w:abstractNumId w:val="26"/>
  </w:num>
  <w:num w:numId="16">
    <w:abstractNumId w:val="21"/>
  </w:num>
  <w:num w:numId="17">
    <w:abstractNumId w:val="9"/>
  </w:num>
  <w:num w:numId="18">
    <w:abstractNumId w:val="6"/>
  </w:num>
  <w:num w:numId="19">
    <w:abstractNumId w:val="14"/>
  </w:num>
  <w:num w:numId="20">
    <w:abstractNumId w:val="15"/>
  </w:num>
  <w:num w:numId="21">
    <w:abstractNumId w:val="7"/>
  </w:num>
  <w:num w:numId="22">
    <w:abstractNumId w:val="16"/>
  </w:num>
  <w:num w:numId="23">
    <w:abstractNumId w:val="24"/>
  </w:num>
  <w:num w:numId="24">
    <w:abstractNumId w:val="13"/>
  </w:num>
  <w:num w:numId="25">
    <w:abstractNumId w:val="1"/>
  </w:num>
  <w:num w:numId="26">
    <w:abstractNumId w:val="18"/>
  </w:num>
  <w:num w:numId="27">
    <w:abstractNumId w:val="23"/>
  </w:num>
  <w:num w:numId="28">
    <w:abstractNumId w:val="22"/>
  </w:num>
  <w:num w:numId="29">
    <w:abstractNumId w:val="19"/>
  </w:num>
  <w:num w:numId="30">
    <w:abstractNumId w:val="28"/>
  </w:num>
  <w:num w:numId="31">
    <w:abstractNumId w:val="30"/>
  </w:num>
  <w:num w:numId="32">
    <w:abstractNumId w:val="11"/>
  </w:num>
  <w:num w:numId="33">
    <w:abstractNumId w:val="2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25EEC"/>
    <w:rsid w:val="000412D4"/>
    <w:rsid w:val="00051FF9"/>
    <w:rsid w:val="000800E8"/>
    <w:rsid w:val="000A76E7"/>
    <w:rsid w:val="000C3B5C"/>
    <w:rsid w:val="000F5174"/>
    <w:rsid w:val="00100F7A"/>
    <w:rsid w:val="001105CE"/>
    <w:rsid w:val="001726CC"/>
    <w:rsid w:val="001B10C1"/>
    <w:rsid w:val="001B1D25"/>
    <w:rsid w:val="00220315"/>
    <w:rsid w:val="00220E64"/>
    <w:rsid w:val="00221F42"/>
    <w:rsid w:val="0023548A"/>
    <w:rsid w:val="00273B1E"/>
    <w:rsid w:val="00290FA0"/>
    <w:rsid w:val="002967C6"/>
    <w:rsid w:val="002A087F"/>
    <w:rsid w:val="002A1245"/>
    <w:rsid w:val="002A6F0E"/>
    <w:rsid w:val="002B1F66"/>
    <w:rsid w:val="002B60F3"/>
    <w:rsid w:val="002C5994"/>
    <w:rsid w:val="002D29CE"/>
    <w:rsid w:val="002E2E42"/>
    <w:rsid w:val="002F2193"/>
    <w:rsid w:val="00344DBD"/>
    <w:rsid w:val="00354FA7"/>
    <w:rsid w:val="00376A87"/>
    <w:rsid w:val="003A6011"/>
    <w:rsid w:val="003A7D3B"/>
    <w:rsid w:val="003B2618"/>
    <w:rsid w:val="003B2F7E"/>
    <w:rsid w:val="003B59A9"/>
    <w:rsid w:val="003E5F7F"/>
    <w:rsid w:val="00410F94"/>
    <w:rsid w:val="00414D0A"/>
    <w:rsid w:val="00417F91"/>
    <w:rsid w:val="00422646"/>
    <w:rsid w:val="00425C1F"/>
    <w:rsid w:val="00440DFC"/>
    <w:rsid w:val="00442E86"/>
    <w:rsid w:val="00471934"/>
    <w:rsid w:val="00476FD3"/>
    <w:rsid w:val="00484B81"/>
    <w:rsid w:val="00484E17"/>
    <w:rsid w:val="0049555F"/>
    <w:rsid w:val="004A39FE"/>
    <w:rsid w:val="004A60B4"/>
    <w:rsid w:val="004B17FB"/>
    <w:rsid w:val="004D4961"/>
    <w:rsid w:val="004E1BEF"/>
    <w:rsid w:val="00553E8E"/>
    <w:rsid w:val="005656CB"/>
    <w:rsid w:val="00586071"/>
    <w:rsid w:val="005B1361"/>
    <w:rsid w:val="005B2F15"/>
    <w:rsid w:val="005D5DF0"/>
    <w:rsid w:val="005E533D"/>
    <w:rsid w:val="005F646F"/>
    <w:rsid w:val="00620614"/>
    <w:rsid w:val="00635CAA"/>
    <w:rsid w:val="00652695"/>
    <w:rsid w:val="006C79C1"/>
    <w:rsid w:val="006D77A8"/>
    <w:rsid w:val="00713067"/>
    <w:rsid w:val="00723100"/>
    <w:rsid w:val="007350C1"/>
    <w:rsid w:val="00763975"/>
    <w:rsid w:val="007A7DDF"/>
    <w:rsid w:val="007B1FD2"/>
    <w:rsid w:val="007B2410"/>
    <w:rsid w:val="007C44F5"/>
    <w:rsid w:val="007D1815"/>
    <w:rsid w:val="007D57F7"/>
    <w:rsid w:val="007E3F5E"/>
    <w:rsid w:val="007F7274"/>
    <w:rsid w:val="00810010"/>
    <w:rsid w:val="00867F83"/>
    <w:rsid w:val="00876327"/>
    <w:rsid w:val="0088035F"/>
    <w:rsid w:val="0088277A"/>
    <w:rsid w:val="00894C92"/>
    <w:rsid w:val="008A4DBB"/>
    <w:rsid w:val="008B1BD3"/>
    <w:rsid w:val="008C572E"/>
    <w:rsid w:val="008D14CF"/>
    <w:rsid w:val="008D2F08"/>
    <w:rsid w:val="008E1AE0"/>
    <w:rsid w:val="009A43F9"/>
    <w:rsid w:val="009C5F51"/>
    <w:rsid w:val="009D46F6"/>
    <w:rsid w:val="009F44AA"/>
    <w:rsid w:val="00A27186"/>
    <w:rsid w:val="00A32241"/>
    <w:rsid w:val="00A452C8"/>
    <w:rsid w:val="00AB32A1"/>
    <w:rsid w:val="00AC03F0"/>
    <w:rsid w:val="00AE0D33"/>
    <w:rsid w:val="00AF2ADF"/>
    <w:rsid w:val="00B12C36"/>
    <w:rsid w:val="00B15354"/>
    <w:rsid w:val="00B346BB"/>
    <w:rsid w:val="00B47FEE"/>
    <w:rsid w:val="00B51244"/>
    <w:rsid w:val="00B54D4B"/>
    <w:rsid w:val="00B714A6"/>
    <w:rsid w:val="00B942D2"/>
    <w:rsid w:val="00B95954"/>
    <w:rsid w:val="00BC3324"/>
    <w:rsid w:val="00BF1BDA"/>
    <w:rsid w:val="00BF1DDD"/>
    <w:rsid w:val="00BF30F6"/>
    <w:rsid w:val="00C000E7"/>
    <w:rsid w:val="00C02EC1"/>
    <w:rsid w:val="00C32AF0"/>
    <w:rsid w:val="00C40192"/>
    <w:rsid w:val="00C60F75"/>
    <w:rsid w:val="00C87A9C"/>
    <w:rsid w:val="00C87AA6"/>
    <w:rsid w:val="00CA1CA1"/>
    <w:rsid w:val="00CD1095"/>
    <w:rsid w:val="00D0289A"/>
    <w:rsid w:val="00D0414C"/>
    <w:rsid w:val="00D1733A"/>
    <w:rsid w:val="00D1785E"/>
    <w:rsid w:val="00D47C63"/>
    <w:rsid w:val="00D5243C"/>
    <w:rsid w:val="00D773A7"/>
    <w:rsid w:val="00D9299D"/>
    <w:rsid w:val="00D93F2C"/>
    <w:rsid w:val="00DC1235"/>
    <w:rsid w:val="00DD3440"/>
    <w:rsid w:val="00DE5FF9"/>
    <w:rsid w:val="00DF563E"/>
    <w:rsid w:val="00E069F8"/>
    <w:rsid w:val="00E26842"/>
    <w:rsid w:val="00E41011"/>
    <w:rsid w:val="00E47554"/>
    <w:rsid w:val="00E851F8"/>
    <w:rsid w:val="00E9117A"/>
    <w:rsid w:val="00E93B41"/>
    <w:rsid w:val="00ED3696"/>
    <w:rsid w:val="00EE355D"/>
    <w:rsid w:val="00F217CF"/>
    <w:rsid w:val="00F56AAA"/>
    <w:rsid w:val="00F676BB"/>
    <w:rsid w:val="00F9200C"/>
    <w:rsid w:val="00FB466C"/>
    <w:rsid w:val="00FC19D9"/>
    <w:rsid w:val="00FD5D0A"/>
    <w:rsid w:val="00FD7D80"/>
    <w:rsid w:val="00FE44D3"/>
    <w:rsid w:val="00F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7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kean.edu/startalk/Lesson%208%20Photo%20of%20panel%20of%20experts.JPG" TargetMode="External"/><Relationship Id="rId13" Type="http://schemas.openxmlformats.org/officeDocument/2006/relationships/hyperlink" Target="https://sites.google.com/a/kean.edu/startalk/Lesson%208%20Expert%20questions%20-%20EOL.pdf" TargetMode="External"/><Relationship Id="rId18" Type="http://schemas.openxmlformats.org/officeDocument/2006/relationships/hyperlink" Target="https://sites.google.com/a/kean.edu/startalk/Lesson%208%20-%20Letter%20of%20appreciation%20-%20Hindi%20EOL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tes.google.com/a/kean.edu/startalk/Ek%20Kahani.doc" TargetMode="External"/><Relationship Id="rId7" Type="http://schemas.openxmlformats.org/officeDocument/2006/relationships/hyperlink" Target="https://sites.google.com/a/kean.edu/startalk/006.JPG" TargetMode="External"/><Relationship Id="rId12" Type="http://schemas.openxmlformats.org/officeDocument/2006/relationships/hyperlink" Target="https://sites.google.com/a/kean.edu/startalk/Lesson%208%20Questions%20for%20Panel%20Presentation%20in%20Hindi%20EOL.pdf" TargetMode="External"/><Relationship Id="rId17" Type="http://schemas.openxmlformats.org/officeDocument/2006/relationships/hyperlink" Target="https://sites.google.com/a/kean.edu/startalk/Lesson%208%20Literacy%20Chat%20-%20EOL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s.google.com/a/kean.edu/startalk/hindichat.pdf" TargetMode="External"/><Relationship Id="rId20" Type="http://schemas.openxmlformats.org/officeDocument/2006/relationships/hyperlink" Target="https://sites.google.com/a/kean.edu/startalk/Lesson%2010-Guideline%20for%20the%20video%20narrativ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a/kean.edu/startalk/Lesson%208%20-%20Model%20Letter%20Presentational%20Written%20Rubric%20Edited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a/kean.edu/startalk/Lesson%208%20Expert%20Presentation%20notes.JP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ites.google.com/a/kean.edu/startalk/Letter-8%20Model%20%20Thank%20you%20letter%20-Urdu.pdf" TargetMode="External"/><Relationship Id="rId19" Type="http://schemas.openxmlformats.org/officeDocument/2006/relationships/hyperlink" Target="https://sites.google.com/a/kean.edu/startalk/Lesson%208%20TonyLetter%20-BAARIA%20GRP%2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kean.edu/startalk/Letter-8%20Model%20%20Thank%20you%20letter%20-Hindi.pdf" TargetMode="External"/><Relationship Id="rId14" Type="http://schemas.openxmlformats.org/officeDocument/2006/relationships/hyperlink" Target="https://sites.google.com/a/kean.edu/startalk/Lesson%208%20Notes%20from%20Hindi%20Panel%20PresentationEOL.jpg" TargetMode="External"/><Relationship Id="rId22" Type="http://schemas.openxmlformats.org/officeDocument/2006/relationships/hyperlink" Target="https://sites.google.com/a/kean.edu/startalk/Lesson%208%20Video%20outline%20-EOL.pdf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11</cp:revision>
  <cp:lastPrinted>2012-03-15T20:44:00Z</cp:lastPrinted>
  <dcterms:created xsi:type="dcterms:W3CDTF">2012-10-16T14:59:00Z</dcterms:created>
  <dcterms:modified xsi:type="dcterms:W3CDTF">2012-10-17T10:40:00Z</dcterms:modified>
</cp:coreProperties>
</file>