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3AA0DE" wp14:paraId="2C078E63" wp14:textId="6AE44426">
      <w:pPr>
        <w:pStyle w:val="ListParagraph"/>
        <w:numPr>
          <w:ilvl w:val="0"/>
          <w:numId w:val="1"/>
        </w:numPr>
        <w:rPr/>
      </w:pPr>
      <w:r w:rsidR="5866ACB5">
        <w:rPr/>
        <w:t xml:space="preserve">For important dates, </w:t>
      </w:r>
      <w:r w:rsidR="5866ACB5">
        <w:rPr/>
        <w:t>refer back</w:t>
      </w:r>
      <w:r w:rsidR="5866ACB5">
        <w:rPr/>
        <w:t xml:space="preserve"> to the BPC Schedule and Workshop Registration Link document in the resource folder.</w:t>
      </w:r>
    </w:p>
    <w:p w:rsidR="5866ACB5" w:rsidP="173AA0DE" w:rsidRDefault="5866ACB5" w14:paraId="09375454" w14:textId="103FA52B">
      <w:pPr>
        <w:pStyle w:val="ListParagraph"/>
        <w:numPr>
          <w:ilvl w:val="0"/>
          <w:numId w:val="1"/>
        </w:numPr>
        <w:rPr/>
      </w:pPr>
      <w:r w:rsidR="5866ACB5">
        <w:rPr/>
        <w:t>Your Part 1 submission will be evaluated by the Business Plan</w:t>
      </w:r>
      <w:r w:rsidR="00B39FD5">
        <w:rPr/>
        <w:t xml:space="preserve"> Competition</w:t>
      </w:r>
      <w:r w:rsidR="5866ACB5">
        <w:rPr/>
        <w:t xml:space="preserve"> Committee. </w:t>
      </w:r>
      <w:r w:rsidR="5866ACB5">
        <w:rPr/>
        <w:t>Everyone who submits Part 1 will be notified whether or not they advance to the semi-finals, where you will be required to submit Parts 2 and</w:t>
      </w:r>
      <w:r w:rsidR="5866ACB5">
        <w:rPr/>
        <w:t xml:space="preserve"> 3.</w:t>
      </w:r>
      <w:r w:rsidR="5866ACB5">
        <w:rPr/>
        <w:t xml:space="preserve"> </w:t>
      </w:r>
    </w:p>
    <w:p w:rsidR="5276574B" w:rsidP="173AA0DE" w:rsidRDefault="5276574B" w14:paraId="73731EB6" w14:textId="6D1514CA">
      <w:pPr>
        <w:pStyle w:val="ListParagraph"/>
        <w:numPr>
          <w:ilvl w:val="0"/>
          <w:numId w:val="1"/>
        </w:numPr>
        <w:rPr/>
      </w:pPr>
      <w:r w:rsidR="5276574B">
        <w:rPr/>
        <w:t>Workshops will be held to support submissions invited to the semi-finals. Part 2 and 3 submissions will also be reviewed by the Busin</w:t>
      </w:r>
      <w:r w:rsidR="71627137">
        <w:rPr/>
        <w:t xml:space="preserve">ess Plan Competition Committee. </w:t>
      </w:r>
      <w:r w:rsidR="2396B628">
        <w:rPr/>
        <w:t xml:space="preserve">Everyone who </w:t>
      </w:r>
      <w:r w:rsidR="2396B628">
        <w:rPr/>
        <w:t>submits</w:t>
      </w:r>
      <w:r w:rsidR="2396B628">
        <w:rPr/>
        <w:t xml:space="preserve"> Parts 2 and 3 will be notified </w:t>
      </w:r>
      <w:r w:rsidR="2396B628">
        <w:rPr/>
        <w:t>whether</w:t>
      </w:r>
      <w:r w:rsidR="2396B628">
        <w:rPr/>
        <w:t xml:space="preserve"> or not they advance to the finals. </w:t>
      </w:r>
    </w:p>
    <w:p w:rsidR="2396B628" w:rsidP="173AA0DE" w:rsidRDefault="2396B628" w14:paraId="70B6CBD5" w14:textId="63BAF1C5">
      <w:pPr>
        <w:pStyle w:val="ListParagraph"/>
        <w:numPr>
          <w:ilvl w:val="0"/>
          <w:numId w:val="1"/>
        </w:numPr>
        <w:rPr/>
      </w:pPr>
      <w:r w:rsidR="2396B628">
        <w:rPr/>
        <w:t>Finalists will be paired with a mentor to support their presentation at the business plan competition.</w:t>
      </w:r>
    </w:p>
    <w:p w:rsidR="2396B628" w:rsidP="173AA0DE" w:rsidRDefault="2396B628" w14:paraId="00A4F695" w14:textId="1163A351">
      <w:pPr>
        <w:pStyle w:val="ListParagraph"/>
        <w:numPr>
          <w:ilvl w:val="0"/>
          <w:numId w:val="1"/>
        </w:numPr>
        <w:rPr/>
      </w:pPr>
      <w:r w:rsidR="2396B628">
        <w:rPr/>
        <w:t xml:space="preserve">The Business Plan Competition is currently </w:t>
      </w:r>
      <w:r w:rsidR="2396B628">
        <w:rPr/>
        <w:t>determining</w:t>
      </w:r>
      <w:r w:rsidR="2396B628">
        <w:rPr/>
        <w:t xml:space="preserve"> the specific award amounts. This document will be updated when a determination is made.  </w:t>
      </w:r>
    </w:p>
    <w:p w:rsidR="41F4B2B0" w:rsidP="4E98F998" w:rsidRDefault="41F4B2B0" w14:paraId="2388D363" w14:textId="537894CF">
      <w:pPr>
        <w:pStyle w:val="ListParagraph"/>
        <w:numPr>
          <w:ilvl w:val="0"/>
          <w:numId w:val="1"/>
        </w:numPr>
        <w:rPr/>
      </w:pPr>
      <w:r w:rsidR="41F4B2B0">
        <w:rPr/>
        <w:t xml:space="preserve">Kean University will not use or distribute any submitted business model canvas for any purpose. </w:t>
      </w:r>
    </w:p>
    <w:p w:rsidR="3BFD91DF" w:rsidP="173AA0DE" w:rsidRDefault="3BFD91DF" w14:paraId="7BE940A3" w14:textId="4954B70D">
      <w:pPr>
        <w:pStyle w:val="ListParagraph"/>
        <w:numPr>
          <w:ilvl w:val="0"/>
          <w:numId w:val="1"/>
        </w:numPr>
        <w:rPr/>
      </w:pPr>
      <w:r w:rsidR="3BFD91DF">
        <w:rPr/>
        <w:t>Business Plan Competition judges typically include:</w:t>
      </w:r>
    </w:p>
    <w:p w:rsidR="3BFD91DF" w:rsidP="173AA0DE" w:rsidRDefault="3BFD91DF" w14:paraId="7C634098" w14:textId="30E78B0D">
      <w:pPr>
        <w:pStyle w:val="ListParagraph"/>
        <w:numPr>
          <w:ilvl w:val="1"/>
          <w:numId w:val="1"/>
        </w:numPr>
        <w:rPr/>
      </w:pPr>
      <w:r w:rsidR="3BFD91DF">
        <w:rPr/>
        <w:t>Representatives from local business support organizations, such as a Chamber of Commerce</w:t>
      </w:r>
    </w:p>
    <w:p w:rsidR="3BFD91DF" w:rsidP="173AA0DE" w:rsidRDefault="3BFD91DF" w14:paraId="22378601" w14:textId="3B9DFCF0">
      <w:pPr>
        <w:pStyle w:val="ListParagraph"/>
        <w:numPr>
          <w:ilvl w:val="1"/>
          <w:numId w:val="1"/>
        </w:numPr>
        <w:rPr/>
      </w:pPr>
      <w:r w:rsidR="3BFD91DF">
        <w:rPr/>
        <w:t>Local entrepreneurs</w:t>
      </w:r>
    </w:p>
    <w:p w:rsidR="3BFD91DF" w:rsidP="173AA0DE" w:rsidRDefault="3BFD91DF" w14:paraId="2A25B278" w14:textId="5A0883C3">
      <w:pPr>
        <w:pStyle w:val="ListParagraph"/>
        <w:numPr>
          <w:ilvl w:val="1"/>
          <w:numId w:val="1"/>
        </w:numPr>
        <w:rPr/>
      </w:pPr>
      <w:r w:rsidR="3BFD91DF">
        <w:rPr/>
        <w:t>A business professor from a higher education institution other than Kean</w:t>
      </w:r>
    </w:p>
    <w:p w:rsidR="3BFD91DF" w:rsidP="173AA0DE" w:rsidRDefault="3BFD91DF" w14:paraId="5A7B31A6" w14:textId="75F70A94">
      <w:pPr>
        <w:pStyle w:val="ListParagraph"/>
        <w:numPr>
          <w:ilvl w:val="1"/>
          <w:numId w:val="1"/>
        </w:numPr>
        <w:rPr/>
      </w:pPr>
      <w:r w:rsidR="3BFD91DF">
        <w:rPr/>
        <w:t>A representative from the Kean University Board of Trustees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3af2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B00C8D"/>
    <w:rsid w:val="00B39FD5"/>
    <w:rsid w:val="0E15B0F0"/>
    <w:rsid w:val="173AA0DE"/>
    <w:rsid w:val="18C51ECF"/>
    <w:rsid w:val="1FB00C8D"/>
    <w:rsid w:val="2396B628"/>
    <w:rsid w:val="2D7BD5CD"/>
    <w:rsid w:val="33B9839A"/>
    <w:rsid w:val="3BFD91DF"/>
    <w:rsid w:val="41F4B2B0"/>
    <w:rsid w:val="4DA2A17C"/>
    <w:rsid w:val="4E98F998"/>
    <w:rsid w:val="5276574B"/>
    <w:rsid w:val="5866ACB5"/>
    <w:rsid w:val="597EA579"/>
    <w:rsid w:val="60B09013"/>
    <w:rsid w:val="6AB40204"/>
    <w:rsid w:val="7162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0C8D"/>
  <w15:chartTrackingRefBased/>
  <w15:docId w15:val="{20A73F49-C3DA-4F71-B2D7-5088B692CB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73AA0D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e350a5035e41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2025-01-30T16:40:00.6426386Z</dcterms:created>
  <dcterms:modified xsi:type="dcterms:W3CDTF">2025-01-31T14:24:02.8280685Z</dcterms:modified>
  <dc:creator>Alex Rivera</dc:creator>
  <lastModifiedBy>Alex Rivera</lastModifiedBy>
</coreProperties>
</file>